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F43FB" w14:textId="4B58BFFA" w:rsidR="00E9680D" w:rsidRPr="005024B4" w:rsidRDefault="00021662" w:rsidP="00453330">
      <w:pPr>
        <w:pStyle w:val="Didefault"/>
        <w:spacing w:before="0" w:line="240" w:lineRule="auto"/>
        <w:jc w:val="center"/>
        <w:rPr>
          <w:rFonts w:ascii="Times New Roman" w:eastAsia="Calibri" w:hAnsi="Times New Roman" w:cs="Times New Roman"/>
          <w:color w:val="auto"/>
          <w:shd w:val="clear" w:color="auto" w:fill="FFFFFF"/>
          <w:lang w:val="en-US"/>
        </w:rPr>
      </w:pPr>
      <w:r w:rsidRPr="005024B4">
        <w:rPr>
          <w:rFonts w:ascii="Times New Roman" w:hAnsi="Times New Roman" w:cs="Times New Roman"/>
          <w:b/>
          <w:bCs/>
          <w:color w:val="auto"/>
          <w:shd w:val="clear" w:color="auto" w:fill="FFFFFF"/>
          <w:lang w:val="en-US"/>
        </w:rPr>
        <w:t>Blutec S.p.A. in A.S.</w:t>
      </w:r>
    </w:p>
    <w:p w14:paraId="23B623CB" w14:textId="578FD819" w:rsidR="00021662" w:rsidRPr="005024B4" w:rsidRDefault="00021662" w:rsidP="00453330">
      <w:pPr>
        <w:pStyle w:val="Didefault"/>
        <w:spacing w:before="0" w:line="240" w:lineRule="auto"/>
        <w:jc w:val="center"/>
        <w:rPr>
          <w:rFonts w:ascii="Times New Roman" w:hAnsi="Times New Roman" w:cs="Times New Roman"/>
          <w:b/>
          <w:bCs/>
          <w:color w:val="auto"/>
          <w:shd w:val="clear" w:color="auto" w:fill="FFFFFF"/>
          <w:lang w:val="it-IT"/>
        </w:rPr>
      </w:pPr>
      <w:r w:rsidRPr="005024B4">
        <w:rPr>
          <w:rFonts w:ascii="Times New Roman" w:hAnsi="Times New Roman" w:cs="Times New Roman"/>
          <w:b/>
          <w:bCs/>
          <w:color w:val="auto"/>
          <w:shd w:val="clear" w:color="auto" w:fill="FFFFFF"/>
          <w:lang w:val="it-IT"/>
        </w:rPr>
        <w:t>invito a presentare offerte</w:t>
      </w:r>
    </w:p>
    <w:p w14:paraId="1BBE31D2" w14:textId="44621F4F" w:rsidR="00021662" w:rsidRPr="005024B4" w:rsidRDefault="00021662" w:rsidP="00453330">
      <w:pPr>
        <w:pStyle w:val="Didefault"/>
        <w:spacing w:before="0" w:line="240" w:lineRule="auto"/>
        <w:jc w:val="center"/>
        <w:rPr>
          <w:rFonts w:ascii="Times New Roman" w:hAnsi="Times New Roman" w:cs="Times New Roman"/>
          <w:b/>
          <w:bCs/>
          <w:color w:val="auto"/>
          <w:shd w:val="clear" w:color="auto" w:fill="FFFFFF"/>
          <w:lang w:val="it-IT"/>
        </w:rPr>
      </w:pPr>
      <w:r w:rsidRPr="005024B4">
        <w:rPr>
          <w:rFonts w:ascii="Times New Roman" w:hAnsi="Times New Roman" w:cs="Times New Roman"/>
          <w:b/>
          <w:bCs/>
          <w:color w:val="auto"/>
          <w:shd w:val="clear" w:color="auto" w:fill="FFFFFF"/>
          <w:lang w:val="it-IT"/>
        </w:rPr>
        <w:t>per il ramo d’azienda di Termini Imerese</w:t>
      </w:r>
    </w:p>
    <w:p w14:paraId="7EEC2275" w14:textId="77777777" w:rsidR="008B224A" w:rsidRPr="005024B4" w:rsidRDefault="008B224A" w:rsidP="008B224A">
      <w:pPr>
        <w:pStyle w:val="Didefault"/>
        <w:spacing w:before="0" w:line="360" w:lineRule="auto"/>
        <w:jc w:val="center"/>
        <w:rPr>
          <w:rFonts w:ascii="Times New Roman" w:hAnsi="Times New Roman" w:cs="Times New Roman"/>
          <w:b/>
          <w:bCs/>
          <w:color w:val="auto"/>
          <w:shd w:val="clear" w:color="auto" w:fill="FFFFFF"/>
          <w:lang w:val="it-IT"/>
        </w:rPr>
      </w:pPr>
    </w:p>
    <w:p w14:paraId="57FAC958" w14:textId="019EC53B" w:rsidR="00E9680D" w:rsidRPr="005024B4" w:rsidRDefault="00263F43" w:rsidP="00453330">
      <w:pPr>
        <w:pStyle w:val="Didefault"/>
        <w:spacing w:before="0" w:line="360" w:lineRule="auto"/>
        <w:jc w:val="both"/>
        <w:rPr>
          <w:rFonts w:ascii="Times New Roman" w:eastAsia="Times New Roman"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 xml:space="preserve">I Commissari Straordinari di Blutec S.p.A. in A.S., nominati con decreto del </w:t>
      </w:r>
      <w:bookmarkStart w:id="0" w:name="_Hlk128653364"/>
      <w:r w:rsidR="00434F7D" w:rsidRPr="005024B4">
        <w:rPr>
          <w:rFonts w:ascii="Times New Roman" w:hAnsi="Times New Roman" w:cs="Times New Roman"/>
          <w:color w:val="auto"/>
          <w:shd w:val="clear" w:color="auto" w:fill="FFFFFF"/>
          <w:lang w:val="it-IT"/>
        </w:rPr>
        <w:t xml:space="preserve">Ministero delle Imprese e del Made in </w:t>
      </w:r>
      <w:proofErr w:type="spellStart"/>
      <w:r w:rsidR="00434F7D" w:rsidRPr="005024B4">
        <w:rPr>
          <w:rFonts w:ascii="Times New Roman" w:hAnsi="Times New Roman" w:cs="Times New Roman"/>
          <w:color w:val="auto"/>
          <w:shd w:val="clear" w:color="auto" w:fill="FFFFFF"/>
          <w:lang w:val="it-IT"/>
        </w:rPr>
        <w:t>Italy</w:t>
      </w:r>
      <w:bookmarkEnd w:id="0"/>
      <w:proofErr w:type="spellEnd"/>
      <w:r w:rsidRPr="005024B4">
        <w:rPr>
          <w:rFonts w:ascii="Times New Roman" w:hAnsi="Times New Roman" w:cs="Times New Roman"/>
          <w:color w:val="auto"/>
          <w:shd w:val="clear" w:color="auto" w:fill="FFFFFF"/>
          <w:lang w:val="it-IT"/>
        </w:rPr>
        <w:t xml:space="preserve"> del 18 ottobre 2019</w:t>
      </w:r>
    </w:p>
    <w:p w14:paraId="4B0B2A62" w14:textId="346C0CF0" w:rsidR="00E9680D" w:rsidRPr="005024B4" w:rsidRDefault="00263F43" w:rsidP="00453330">
      <w:pPr>
        <w:pStyle w:val="Didefault"/>
        <w:spacing w:before="0" w:line="360" w:lineRule="auto"/>
        <w:jc w:val="center"/>
        <w:rPr>
          <w:rFonts w:ascii="Times New Roman" w:eastAsia="Calibri" w:hAnsi="Times New Roman" w:cs="Times New Roman"/>
          <w:color w:val="auto"/>
          <w:shd w:val="clear" w:color="auto" w:fill="FFFFFF"/>
          <w:lang w:val="it-IT"/>
        </w:rPr>
      </w:pPr>
      <w:r w:rsidRPr="005024B4">
        <w:rPr>
          <w:rFonts w:ascii="Times New Roman" w:hAnsi="Times New Roman" w:cs="Times New Roman"/>
          <w:b/>
          <w:bCs/>
          <w:color w:val="auto"/>
          <w:shd w:val="clear" w:color="auto" w:fill="FFFFFF"/>
          <w:lang w:val="it-IT"/>
        </w:rPr>
        <w:t>premesso</w:t>
      </w:r>
    </w:p>
    <w:p w14:paraId="275A39A0" w14:textId="7FD7591B" w:rsidR="00021662" w:rsidRPr="005024B4" w:rsidRDefault="00453330" w:rsidP="00EC3465">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lang w:val="it-IT"/>
        </w:rPr>
      </w:pPr>
      <w:r w:rsidRPr="005024B4">
        <w:rPr>
          <w:lang w:val="it-IT"/>
        </w:rPr>
        <w:t xml:space="preserve">il 15 ottobre 2021 i Commissari Straordinari hanno depositato presso il Ministero delle Imprese e del Made in </w:t>
      </w:r>
      <w:proofErr w:type="spellStart"/>
      <w:r w:rsidRPr="005024B4">
        <w:rPr>
          <w:lang w:val="it-IT"/>
        </w:rPr>
        <w:t>Italy</w:t>
      </w:r>
      <w:proofErr w:type="spellEnd"/>
      <w:r w:rsidRPr="005024B4">
        <w:rPr>
          <w:lang w:val="it-IT"/>
        </w:rPr>
        <w:t xml:space="preserve"> il Programma della società Blutec spa in A.S., ai sensi dell’art. 4 del D.L. 23 dicembre 2003, n. 347 secondo l’indirizzo di cui all’art. 27, co. 2, lett. a) del D.Lgs. 8 luglio 1999 n.270 (prevedendo, così, la cessione dei complessi aziendali facenti capo alla Società stessa);</w:t>
      </w:r>
    </w:p>
    <w:p w14:paraId="07E6467D" w14:textId="0D051D91" w:rsidR="00E9680D" w:rsidRPr="005024B4" w:rsidRDefault="00021662" w:rsidP="00EC3465">
      <w:pPr>
        <w:pStyle w:val="Didefault"/>
        <w:numPr>
          <w:ilvl w:val="0"/>
          <w:numId w:val="2"/>
        </w:numPr>
        <w:spacing w:before="0" w:line="360" w:lineRule="auto"/>
        <w:jc w:val="both"/>
        <w:rPr>
          <w:rFonts w:ascii="Times New Roman" w:eastAsia="Times New Roman"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i</w:t>
      </w:r>
      <w:r w:rsidR="00263F43" w:rsidRPr="005024B4">
        <w:rPr>
          <w:rFonts w:ascii="Times New Roman" w:hAnsi="Times New Roman" w:cs="Times New Roman"/>
          <w:color w:val="auto"/>
          <w:shd w:val="clear" w:color="auto" w:fill="FFFFFF"/>
          <w:lang w:val="it-IT"/>
        </w:rPr>
        <w:t xml:space="preserve">l suddetto Programma è stato approvato dal </w:t>
      </w:r>
      <w:r w:rsidR="00453330" w:rsidRPr="005024B4">
        <w:rPr>
          <w:rFonts w:ascii="Times New Roman" w:hAnsi="Times New Roman" w:cs="Times New Roman"/>
          <w:color w:val="auto"/>
          <w:shd w:val="clear" w:color="auto" w:fill="FFFFFF"/>
          <w:lang w:val="it-IT"/>
        </w:rPr>
        <w:t xml:space="preserve">Ministero delle Imprese e del Made in </w:t>
      </w:r>
      <w:proofErr w:type="spellStart"/>
      <w:r w:rsidR="00453330" w:rsidRPr="005024B4">
        <w:rPr>
          <w:rFonts w:ascii="Times New Roman" w:hAnsi="Times New Roman" w:cs="Times New Roman"/>
          <w:color w:val="auto"/>
          <w:shd w:val="clear" w:color="auto" w:fill="FFFFFF"/>
          <w:lang w:val="it-IT"/>
        </w:rPr>
        <w:t>Italy</w:t>
      </w:r>
      <w:proofErr w:type="spellEnd"/>
      <w:r w:rsidR="00263F43" w:rsidRPr="005024B4">
        <w:rPr>
          <w:rFonts w:ascii="Times New Roman" w:hAnsi="Times New Roman" w:cs="Times New Roman"/>
          <w:color w:val="auto"/>
          <w:shd w:val="clear" w:color="auto" w:fill="FFFFFF"/>
          <w:lang w:val="it-IT"/>
        </w:rPr>
        <w:t xml:space="preserve"> il 5 novembre 2021, consentendo l</w:t>
      </w:r>
      <w:r w:rsidR="00263F43" w:rsidRPr="005024B4">
        <w:rPr>
          <w:rFonts w:ascii="Times New Roman" w:hAnsi="Times New Roman" w:cs="Times New Roman"/>
          <w:color w:val="auto"/>
          <w:shd w:val="clear" w:color="auto" w:fill="FFFFFF"/>
          <w:rtl/>
          <w:lang w:val="it-IT"/>
        </w:rPr>
        <w:t>’</w:t>
      </w:r>
      <w:r w:rsidR="00263F43" w:rsidRPr="005024B4">
        <w:rPr>
          <w:rFonts w:ascii="Times New Roman" w:hAnsi="Times New Roman" w:cs="Times New Roman"/>
          <w:color w:val="auto"/>
          <w:shd w:val="clear" w:color="auto" w:fill="FFFFFF"/>
          <w:lang w:val="it-IT"/>
        </w:rPr>
        <w:t>avvio del processo di cessione dei complessi aziendali ivi illustrato</w:t>
      </w:r>
      <w:r w:rsidR="00453330" w:rsidRPr="005024B4">
        <w:rPr>
          <w:rFonts w:ascii="Times New Roman" w:hAnsi="Times New Roman" w:cs="Times New Roman"/>
          <w:color w:val="auto"/>
          <w:shd w:val="clear" w:color="auto" w:fill="FFFFFF"/>
          <w:lang w:val="it-IT"/>
        </w:rPr>
        <w:t>;</w:t>
      </w:r>
    </w:p>
    <w:p w14:paraId="184BFD60" w14:textId="08A9DC0E" w:rsidR="00453330" w:rsidRPr="005024B4" w:rsidRDefault="00453330" w:rsidP="00EC3465">
      <w:pPr>
        <w:pStyle w:val="Didefault"/>
        <w:numPr>
          <w:ilvl w:val="0"/>
          <w:numId w:val="2"/>
        </w:numPr>
        <w:spacing w:before="0" w:line="360" w:lineRule="auto"/>
        <w:jc w:val="both"/>
        <w:rPr>
          <w:rFonts w:ascii="Times New Roman" w:eastAsia="Times New Roman"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Blutec S.p.A. in A.S. intende cedere la cd. “</w:t>
      </w:r>
      <w:r w:rsidRPr="005024B4">
        <w:rPr>
          <w:rFonts w:ascii="Times New Roman" w:hAnsi="Times New Roman" w:cs="Times New Roman"/>
          <w:b/>
          <w:bCs/>
          <w:color w:val="auto"/>
          <w:shd w:val="clear" w:color="auto" w:fill="FFFFFF"/>
          <w:lang w:val="it-IT"/>
        </w:rPr>
        <w:t>BU Termini Imerese</w:t>
      </w:r>
      <w:r w:rsidRPr="005024B4">
        <w:rPr>
          <w:rFonts w:ascii="Times New Roman" w:hAnsi="Times New Roman" w:cs="Times New Roman"/>
          <w:color w:val="auto"/>
          <w:shd w:val="clear" w:color="auto" w:fill="FFFFFF"/>
          <w:lang w:val="it-IT"/>
        </w:rPr>
        <w:t>”</w:t>
      </w:r>
      <w:r w:rsidR="00FE6FA2" w:rsidRPr="005024B4">
        <w:rPr>
          <w:rFonts w:ascii="Times New Roman" w:hAnsi="Times New Roman" w:cs="Times New Roman"/>
          <w:color w:val="auto"/>
          <w:shd w:val="clear" w:color="auto" w:fill="FFFFFF"/>
          <w:lang w:val="it-IT"/>
        </w:rPr>
        <w:t xml:space="preserve">, </w:t>
      </w:r>
      <w:r w:rsidR="00FE6FA2" w:rsidRPr="005024B4">
        <w:rPr>
          <w:rFonts w:ascii="Times New Roman" w:hAnsi="Times New Roman" w:cs="Times New Roman"/>
          <w:iCs/>
          <w:color w:val="auto"/>
          <w:shd w:val="clear" w:color="auto" w:fill="FFFFFF"/>
          <w:lang w:val="it-IT"/>
        </w:rPr>
        <w:t>identificata nel sito industriale medesimo, in passato attiva nello stampaggio, assemblaggio e deformazione a freddo di metalli per autoveicoli</w:t>
      </w:r>
      <w:r w:rsidR="00E637AE" w:rsidRPr="005024B4">
        <w:rPr>
          <w:rFonts w:ascii="Times New Roman" w:hAnsi="Times New Roman" w:cs="Times New Roman"/>
          <w:iCs/>
          <w:color w:val="auto"/>
          <w:shd w:val="clear" w:color="auto" w:fill="FFFFFF"/>
          <w:lang w:val="it-IT"/>
        </w:rPr>
        <w:t xml:space="preserve"> e così costituita</w:t>
      </w:r>
      <w:r w:rsidR="00596F5B">
        <w:rPr>
          <w:rFonts w:ascii="Times New Roman" w:hAnsi="Times New Roman" w:cs="Times New Roman"/>
          <w:iCs/>
          <w:color w:val="auto"/>
          <w:shd w:val="clear" w:color="auto" w:fill="FFFFFF"/>
          <w:lang w:val="it-IT"/>
        </w:rPr>
        <w:t xml:space="preserve"> </w:t>
      </w:r>
      <w:r w:rsidR="005D3060" w:rsidRPr="002D1ECA">
        <w:rPr>
          <w:rFonts w:ascii="Times New Roman" w:hAnsi="Times New Roman" w:cs="Times New Roman"/>
          <w:iCs/>
          <w:color w:val="auto"/>
          <w:shd w:val="clear" w:color="auto" w:fill="FFFFFF"/>
          <w:lang w:val="it-IT"/>
        </w:rPr>
        <w:t>dai seguenti sotto-rami:</w:t>
      </w:r>
    </w:p>
    <w:p w14:paraId="46D12303" w14:textId="77777777" w:rsidR="00E637AE" w:rsidRPr="005024B4" w:rsidRDefault="00E637AE" w:rsidP="00EC3465">
      <w:pPr>
        <w:pStyle w:val="Didefault"/>
        <w:numPr>
          <w:ilvl w:val="0"/>
          <w:numId w:val="7"/>
        </w:numPr>
        <w:spacing w:before="0" w:line="360" w:lineRule="auto"/>
        <w:rPr>
          <w:rFonts w:ascii="Times New Roman" w:hAnsi="Times New Roman" w:cs="Times New Roman"/>
          <w:iCs/>
          <w:color w:val="auto"/>
          <w:shd w:val="clear" w:color="auto" w:fill="FFFFFF"/>
          <w:lang w:val="it-IT"/>
        </w:rPr>
      </w:pPr>
      <w:r w:rsidRPr="005024B4">
        <w:rPr>
          <w:rFonts w:ascii="Times New Roman" w:hAnsi="Times New Roman" w:cs="Times New Roman"/>
          <w:b/>
          <w:bCs/>
          <w:iCs/>
          <w:color w:val="auto"/>
          <w:shd w:val="clear" w:color="auto" w:fill="FFFFFF"/>
          <w:lang w:val="it-IT"/>
        </w:rPr>
        <w:t xml:space="preserve">stabilimento industriale </w:t>
      </w:r>
      <w:r w:rsidRPr="005024B4">
        <w:rPr>
          <w:rFonts w:ascii="Times New Roman" w:hAnsi="Times New Roman" w:cs="Times New Roman"/>
          <w:b/>
          <w:bCs/>
          <w:i/>
          <w:iCs/>
          <w:color w:val="auto"/>
          <w:shd w:val="clear" w:color="auto" w:fill="FFFFFF"/>
          <w:lang w:val="it-IT"/>
        </w:rPr>
        <w:t>ex</w:t>
      </w:r>
      <w:r w:rsidRPr="005024B4">
        <w:rPr>
          <w:rFonts w:ascii="Times New Roman" w:hAnsi="Times New Roman" w:cs="Times New Roman"/>
          <w:b/>
          <w:bCs/>
          <w:iCs/>
          <w:color w:val="auto"/>
          <w:shd w:val="clear" w:color="auto" w:fill="FFFFFF"/>
          <w:lang w:val="it-IT"/>
        </w:rPr>
        <w:t xml:space="preserve"> FIAT </w:t>
      </w:r>
      <w:r w:rsidRPr="005024B4">
        <w:rPr>
          <w:rFonts w:ascii="Times New Roman" w:hAnsi="Times New Roman" w:cs="Times New Roman"/>
          <w:iCs/>
          <w:color w:val="auto"/>
          <w:shd w:val="clear" w:color="auto" w:fill="FFFFFF"/>
          <w:lang w:val="it-IT"/>
        </w:rPr>
        <w:t>con annesse aree di pertinenza situato a Termini Imerese sul lungomare Cristoforo Colombo angolo via Ganci e Soletto;</w:t>
      </w:r>
    </w:p>
    <w:p w14:paraId="60391011" w14:textId="35BC33E1" w:rsidR="00E637AE" w:rsidRPr="005024B4" w:rsidRDefault="00E637AE" w:rsidP="00EC3465">
      <w:pPr>
        <w:pStyle w:val="Didefault"/>
        <w:numPr>
          <w:ilvl w:val="0"/>
          <w:numId w:val="7"/>
        </w:numPr>
        <w:spacing w:before="0" w:line="360" w:lineRule="auto"/>
        <w:rPr>
          <w:rFonts w:ascii="Times New Roman" w:hAnsi="Times New Roman" w:cs="Times New Roman"/>
          <w:iCs/>
          <w:color w:val="auto"/>
          <w:shd w:val="clear" w:color="auto" w:fill="FFFFFF"/>
          <w:lang w:val="it-IT"/>
        </w:rPr>
      </w:pPr>
      <w:r w:rsidRPr="005024B4">
        <w:rPr>
          <w:rFonts w:ascii="Times New Roman" w:hAnsi="Times New Roman" w:cs="Times New Roman"/>
          <w:b/>
          <w:bCs/>
          <w:iCs/>
          <w:color w:val="auto"/>
          <w:shd w:val="clear" w:color="auto" w:fill="FFFFFF"/>
          <w:lang w:val="it-IT"/>
        </w:rPr>
        <w:t xml:space="preserve">stabilimento </w:t>
      </w:r>
      <w:r w:rsidR="005024B4" w:rsidRPr="005024B4">
        <w:rPr>
          <w:rFonts w:ascii="Times New Roman" w:hAnsi="Times New Roman" w:cs="Times New Roman"/>
          <w:b/>
          <w:bCs/>
          <w:iCs/>
          <w:color w:val="auto"/>
          <w:shd w:val="clear" w:color="auto" w:fill="FFFFFF"/>
          <w:lang w:val="it-IT"/>
        </w:rPr>
        <w:t>i</w:t>
      </w:r>
      <w:r w:rsidRPr="005024B4">
        <w:rPr>
          <w:rFonts w:ascii="Times New Roman" w:hAnsi="Times New Roman" w:cs="Times New Roman"/>
          <w:b/>
          <w:bCs/>
          <w:iCs/>
          <w:color w:val="auto"/>
          <w:shd w:val="clear" w:color="auto" w:fill="FFFFFF"/>
          <w:lang w:val="it-IT"/>
        </w:rPr>
        <w:t xml:space="preserve">ndustriale </w:t>
      </w:r>
      <w:r w:rsidR="005024B4" w:rsidRPr="005024B4">
        <w:rPr>
          <w:rFonts w:ascii="Times New Roman" w:hAnsi="Times New Roman" w:cs="Times New Roman"/>
          <w:b/>
          <w:bCs/>
          <w:iCs/>
          <w:color w:val="auto"/>
          <w:shd w:val="clear" w:color="auto" w:fill="FFFFFF"/>
          <w:lang w:val="it-IT"/>
        </w:rPr>
        <w:t>p</w:t>
      </w:r>
      <w:r w:rsidRPr="005024B4">
        <w:rPr>
          <w:rFonts w:ascii="Times New Roman" w:hAnsi="Times New Roman" w:cs="Times New Roman"/>
          <w:b/>
          <w:bCs/>
          <w:iCs/>
          <w:color w:val="auto"/>
          <w:shd w:val="clear" w:color="auto" w:fill="FFFFFF"/>
          <w:lang w:val="it-IT"/>
        </w:rPr>
        <w:t>iccola lastratura</w:t>
      </w:r>
      <w:r w:rsidRPr="005024B4">
        <w:rPr>
          <w:rFonts w:ascii="Times New Roman" w:hAnsi="Times New Roman" w:cs="Times New Roman"/>
          <w:iCs/>
          <w:color w:val="auto"/>
          <w:shd w:val="clear" w:color="auto" w:fill="FFFFFF"/>
          <w:lang w:val="it-IT"/>
        </w:rPr>
        <w:t xml:space="preserve"> con annesse aree di pertinenza situato a Termini Imerese in via Ganci e Soletto;</w:t>
      </w:r>
    </w:p>
    <w:p w14:paraId="699F65F3" w14:textId="575152BE" w:rsidR="00E637AE" w:rsidRDefault="00E637AE" w:rsidP="00EC3465">
      <w:pPr>
        <w:pStyle w:val="Didefault"/>
        <w:numPr>
          <w:ilvl w:val="0"/>
          <w:numId w:val="7"/>
        </w:numPr>
        <w:spacing w:before="0" w:line="360" w:lineRule="auto"/>
        <w:rPr>
          <w:rFonts w:ascii="Times New Roman" w:hAnsi="Times New Roman" w:cs="Times New Roman"/>
          <w:iCs/>
          <w:color w:val="auto"/>
          <w:shd w:val="clear" w:color="auto" w:fill="FFFFFF"/>
          <w:lang w:val="it-IT"/>
        </w:rPr>
      </w:pPr>
      <w:r w:rsidRPr="005024B4">
        <w:rPr>
          <w:rFonts w:ascii="Times New Roman" w:hAnsi="Times New Roman" w:cs="Times New Roman"/>
          <w:b/>
          <w:bCs/>
          <w:iCs/>
          <w:color w:val="auto"/>
          <w:shd w:val="clear" w:color="auto" w:fill="FFFFFF"/>
          <w:lang w:val="it-IT"/>
        </w:rPr>
        <w:t xml:space="preserve">stabilimento </w:t>
      </w:r>
      <w:r w:rsidR="005024B4" w:rsidRPr="005024B4">
        <w:rPr>
          <w:rFonts w:ascii="Times New Roman" w:hAnsi="Times New Roman" w:cs="Times New Roman"/>
          <w:b/>
          <w:bCs/>
          <w:iCs/>
          <w:color w:val="auto"/>
          <w:shd w:val="clear" w:color="auto" w:fill="FFFFFF"/>
          <w:lang w:val="it-IT"/>
        </w:rPr>
        <w:t>i</w:t>
      </w:r>
      <w:r w:rsidRPr="005024B4">
        <w:rPr>
          <w:rFonts w:ascii="Times New Roman" w:hAnsi="Times New Roman" w:cs="Times New Roman"/>
          <w:b/>
          <w:bCs/>
          <w:iCs/>
          <w:color w:val="auto"/>
          <w:shd w:val="clear" w:color="auto" w:fill="FFFFFF"/>
          <w:lang w:val="it-IT"/>
        </w:rPr>
        <w:t xml:space="preserve">ndustriale </w:t>
      </w:r>
      <w:proofErr w:type="spellStart"/>
      <w:r w:rsidR="005024B4" w:rsidRPr="002D1ECA">
        <w:rPr>
          <w:rFonts w:ascii="Times New Roman" w:hAnsi="Times New Roman" w:cs="Times New Roman"/>
          <w:b/>
          <w:bCs/>
          <w:i/>
          <w:color w:val="auto"/>
          <w:shd w:val="clear" w:color="auto" w:fill="FFFFFF"/>
          <w:lang w:val="it-IT"/>
        </w:rPr>
        <w:t>p</w:t>
      </w:r>
      <w:r w:rsidRPr="002D1ECA">
        <w:rPr>
          <w:rFonts w:ascii="Times New Roman" w:hAnsi="Times New Roman" w:cs="Times New Roman"/>
          <w:b/>
          <w:bCs/>
          <w:i/>
          <w:color w:val="auto"/>
          <w:shd w:val="clear" w:color="auto" w:fill="FFFFFF"/>
          <w:lang w:val="it-IT"/>
        </w:rPr>
        <w:t>lastic</w:t>
      </w:r>
      <w:proofErr w:type="spellEnd"/>
      <w:r w:rsidRPr="002D1ECA">
        <w:rPr>
          <w:rFonts w:ascii="Times New Roman" w:hAnsi="Times New Roman" w:cs="Times New Roman"/>
          <w:b/>
          <w:bCs/>
          <w:i/>
          <w:color w:val="auto"/>
          <w:shd w:val="clear" w:color="auto" w:fill="FFFFFF"/>
          <w:lang w:val="it-IT"/>
        </w:rPr>
        <w:t xml:space="preserve"> </w:t>
      </w:r>
      <w:proofErr w:type="spellStart"/>
      <w:r w:rsidR="005024B4" w:rsidRPr="002D1ECA">
        <w:rPr>
          <w:rFonts w:ascii="Times New Roman" w:hAnsi="Times New Roman" w:cs="Times New Roman"/>
          <w:b/>
          <w:bCs/>
          <w:i/>
          <w:color w:val="auto"/>
          <w:shd w:val="clear" w:color="auto" w:fill="FFFFFF"/>
          <w:lang w:val="it-IT"/>
        </w:rPr>
        <w:t>c</w:t>
      </w:r>
      <w:r w:rsidRPr="002D1ECA">
        <w:rPr>
          <w:rFonts w:ascii="Times New Roman" w:hAnsi="Times New Roman" w:cs="Times New Roman"/>
          <w:b/>
          <w:bCs/>
          <w:i/>
          <w:color w:val="auto"/>
          <w:shd w:val="clear" w:color="auto" w:fill="FFFFFF"/>
          <w:lang w:val="it-IT"/>
        </w:rPr>
        <w:t>omponents</w:t>
      </w:r>
      <w:proofErr w:type="spellEnd"/>
      <w:r w:rsidRPr="002D1ECA">
        <w:rPr>
          <w:rFonts w:ascii="Times New Roman" w:hAnsi="Times New Roman" w:cs="Times New Roman"/>
          <w:b/>
          <w:bCs/>
          <w:i/>
          <w:color w:val="auto"/>
          <w:shd w:val="clear" w:color="auto" w:fill="FFFFFF"/>
          <w:lang w:val="it-IT"/>
        </w:rPr>
        <w:t xml:space="preserve"> and </w:t>
      </w:r>
      <w:proofErr w:type="spellStart"/>
      <w:r w:rsidR="005024B4" w:rsidRPr="002D1ECA">
        <w:rPr>
          <w:rFonts w:ascii="Times New Roman" w:hAnsi="Times New Roman" w:cs="Times New Roman"/>
          <w:b/>
          <w:bCs/>
          <w:i/>
          <w:color w:val="auto"/>
          <w:shd w:val="clear" w:color="auto" w:fill="FFFFFF"/>
          <w:lang w:val="it-IT"/>
        </w:rPr>
        <w:t>m</w:t>
      </w:r>
      <w:r w:rsidRPr="002D1ECA">
        <w:rPr>
          <w:rFonts w:ascii="Times New Roman" w:hAnsi="Times New Roman" w:cs="Times New Roman"/>
          <w:b/>
          <w:bCs/>
          <w:i/>
          <w:color w:val="auto"/>
          <w:shd w:val="clear" w:color="auto" w:fill="FFFFFF"/>
          <w:lang w:val="it-IT"/>
        </w:rPr>
        <w:t>odule</w:t>
      </w:r>
      <w:proofErr w:type="spellEnd"/>
      <w:r w:rsidRPr="002D1ECA">
        <w:rPr>
          <w:rFonts w:ascii="Times New Roman" w:hAnsi="Times New Roman" w:cs="Times New Roman"/>
          <w:b/>
          <w:bCs/>
          <w:i/>
          <w:color w:val="auto"/>
          <w:shd w:val="clear" w:color="auto" w:fill="FFFFFF"/>
          <w:lang w:val="it-IT"/>
        </w:rPr>
        <w:t xml:space="preserve"> automotive</w:t>
      </w:r>
      <w:r w:rsidRPr="005024B4">
        <w:rPr>
          <w:rFonts w:ascii="Times New Roman" w:hAnsi="Times New Roman" w:cs="Times New Roman"/>
          <w:b/>
          <w:bCs/>
          <w:iCs/>
          <w:color w:val="auto"/>
          <w:shd w:val="clear" w:color="auto" w:fill="FFFFFF"/>
          <w:lang w:val="it-IT"/>
        </w:rPr>
        <w:t xml:space="preserve"> (</w:t>
      </w:r>
      <w:r w:rsidRPr="005024B4">
        <w:rPr>
          <w:rFonts w:ascii="Times New Roman" w:hAnsi="Times New Roman" w:cs="Times New Roman"/>
          <w:b/>
          <w:bCs/>
          <w:i/>
          <w:iCs/>
          <w:color w:val="auto"/>
          <w:shd w:val="clear" w:color="auto" w:fill="FFFFFF"/>
          <w:lang w:val="it-IT"/>
        </w:rPr>
        <w:t>ex</w:t>
      </w:r>
      <w:r w:rsidRPr="005024B4">
        <w:rPr>
          <w:rFonts w:ascii="Times New Roman" w:hAnsi="Times New Roman" w:cs="Times New Roman"/>
          <w:b/>
          <w:bCs/>
          <w:iCs/>
          <w:color w:val="auto"/>
          <w:shd w:val="clear" w:color="auto" w:fill="FFFFFF"/>
          <w:lang w:val="it-IT"/>
        </w:rPr>
        <w:t xml:space="preserve"> Magneti Marelli</w:t>
      </w:r>
      <w:r w:rsidRPr="005024B4">
        <w:rPr>
          <w:rFonts w:ascii="Times New Roman" w:hAnsi="Times New Roman" w:cs="Times New Roman"/>
          <w:iCs/>
          <w:color w:val="auto"/>
          <w:shd w:val="clear" w:color="auto" w:fill="FFFFFF"/>
          <w:lang w:val="it-IT"/>
        </w:rPr>
        <w:t>) con annesse aree di pertinenza situato a Termini Imerese sul lungomare Cristoforo Colombo in Contrada Canne Masche</w:t>
      </w:r>
      <w:r w:rsidR="00EC3465">
        <w:rPr>
          <w:rFonts w:ascii="Times New Roman" w:hAnsi="Times New Roman" w:cs="Times New Roman"/>
          <w:iCs/>
          <w:color w:val="auto"/>
          <w:shd w:val="clear" w:color="auto" w:fill="FFFFFF"/>
          <w:lang w:val="it-IT"/>
        </w:rPr>
        <w:t>;</w:t>
      </w:r>
    </w:p>
    <w:p w14:paraId="65E01AD6" w14:textId="3CE81A5C" w:rsidR="00121483" w:rsidRPr="00955705" w:rsidRDefault="00121483" w:rsidP="00121483">
      <w:pPr>
        <w:pStyle w:val="Didefault"/>
        <w:spacing w:before="0" w:line="360" w:lineRule="auto"/>
        <w:jc w:val="center"/>
        <w:rPr>
          <w:rFonts w:ascii="Times New Roman" w:hAnsi="Times New Roman" w:cs="Times New Roman"/>
          <w:iCs/>
          <w:color w:val="auto"/>
          <w:shd w:val="clear" w:color="auto" w:fill="FFFFFF"/>
          <w:lang w:val="it-IT"/>
        </w:rPr>
      </w:pPr>
      <w:r w:rsidRPr="00955705">
        <w:rPr>
          <w:rFonts w:ascii="Times New Roman" w:hAnsi="Times New Roman" w:cs="Times New Roman"/>
          <w:b/>
          <w:bCs/>
          <w:iCs/>
          <w:color w:val="auto"/>
          <w:shd w:val="clear" w:color="auto" w:fill="FFFFFF"/>
          <w:lang w:val="it-IT"/>
        </w:rPr>
        <w:t>considerato</w:t>
      </w:r>
    </w:p>
    <w:p w14:paraId="69DF640A" w14:textId="34B61820" w:rsidR="00EC3465" w:rsidRPr="00955705" w:rsidRDefault="00EC3465" w:rsidP="00EC3465">
      <w:pPr>
        <w:pStyle w:val="Didefault"/>
        <w:numPr>
          <w:ilvl w:val="0"/>
          <w:numId w:val="2"/>
        </w:numPr>
        <w:spacing w:before="0" w:line="360" w:lineRule="auto"/>
        <w:jc w:val="both"/>
        <w:rPr>
          <w:rFonts w:ascii="Times New Roman" w:hAnsi="Times New Roman" w:cs="Times New Roman"/>
          <w:iCs/>
          <w:color w:val="auto"/>
          <w:shd w:val="clear" w:color="auto" w:fill="FFFFFF"/>
          <w:lang w:val="it-IT"/>
        </w:rPr>
      </w:pPr>
      <w:r w:rsidRPr="00955705">
        <w:rPr>
          <w:rFonts w:ascii="Times New Roman" w:hAnsi="Times New Roman" w:cs="Times New Roman"/>
          <w:iCs/>
          <w:color w:val="auto"/>
          <w:shd w:val="clear" w:color="auto" w:fill="FFFFFF"/>
          <w:lang w:val="it-IT"/>
        </w:rPr>
        <w:t xml:space="preserve">la Regione Siciliana, con la L.R. n. 13 del 25 maggio 2022, ha stanziato un fondo di 30 milioni di euro in favore dei lavoratori attualmente in forza alla Blutec S.p.A. in A.S., a valere sui programmi della politica unitaria di coesione; </w:t>
      </w:r>
    </w:p>
    <w:p w14:paraId="47CA5618" w14:textId="77777777" w:rsidR="00D94548" w:rsidRPr="00955705" w:rsidRDefault="00EC3465" w:rsidP="00D94548">
      <w:pPr>
        <w:pStyle w:val="Didefault"/>
        <w:numPr>
          <w:ilvl w:val="0"/>
          <w:numId w:val="2"/>
        </w:numPr>
        <w:spacing w:before="0" w:line="360" w:lineRule="auto"/>
        <w:jc w:val="both"/>
        <w:rPr>
          <w:rFonts w:ascii="Times New Roman" w:hAnsi="Times New Roman" w:cs="Times New Roman"/>
          <w:iCs/>
          <w:color w:val="auto"/>
          <w:shd w:val="clear" w:color="auto" w:fill="FFFFFF"/>
          <w:lang w:val="it-IT"/>
        </w:rPr>
      </w:pPr>
      <w:r w:rsidRPr="00955705">
        <w:rPr>
          <w:rFonts w:ascii="Times New Roman" w:hAnsi="Times New Roman" w:cs="Times New Roman"/>
          <w:iCs/>
          <w:color w:val="auto"/>
          <w:shd w:val="clear" w:color="auto" w:fill="FFFFFF"/>
          <w:lang w:val="it-IT"/>
        </w:rPr>
        <w:t>Il sito industriale di Termini Imerese ricade nell’area ZES Sicilia occidentale;</w:t>
      </w:r>
    </w:p>
    <w:p w14:paraId="15E16186" w14:textId="43CCB992" w:rsidR="00D94548" w:rsidRPr="00955705" w:rsidRDefault="00D94548" w:rsidP="00D94548">
      <w:pPr>
        <w:pStyle w:val="Didefault"/>
        <w:numPr>
          <w:ilvl w:val="0"/>
          <w:numId w:val="2"/>
        </w:numPr>
        <w:spacing w:before="0" w:line="360" w:lineRule="auto"/>
        <w:jc w:val="both"/>
        <w:rPr>
          <w:rFonts w:ascii="Times New Roman" w:hAnsi="Times New Roman" w:cs="Times New Roman"/>
          <w:iCs/>
          <w:color w:val="auto"/>
          <w:shd w:val="clear" w:color="auto" w:fill="FFFFFF"/>
          <w:lang w:val="it-IT"/>
        </w:rPr>
      </w:pPr>
      <w:r w:rsidRPr="00955705">
        <w:rPr>
          <w:rFonts w:ascii="Times New Roman" w:hAnsi="Times New Roman" w:cs="Times New Roman"/>
          <w:iCs/>
          <w:color w:val="auto"/>
          <w:shd w:val="clear" w:color="auto" w:fill="FFFFFF"/>
          <w:lang w:val="it-IT"/>
        </w:rPr>
        <w:t xml:space="preserve">In data </w:t>
      </w:r>
      <w:r w:rsidR="00955705" w:rsidRPr="00070EDE">
        <w:rPr>
          <w:rFonts w:ascii="Times New Roman" w:hAnsi="Times New Roman" w:cs="Times New Roman"/>
          <w:iCs/>
          <w:color w:val="auto"/>
          <w:shd w:val="clear" w:color="auto" w:fill="FFFFFF"/>
          <w:lang w:val="it-IT"/>
        </w:rPr>
        <w:t>4 aprile 2023</w:t>
      </w:r>
      <w:r w:rsidRPr="00955705">
        <w:rPr>
          <w:rFonts w:ascii="Times New Roman" w:hAnsi="Times New Roman" w:cs="Times New Roman"/>
          <w:iCs/>
          <w:color w:val="auto"/>
          <w:shd w:val="clear" w:color="auto" w:fill="FFFFFF"/>
          <w:lang w:val="it-IT"/>
        </w:rPr>
        <w:t xml:space="preserve"> il Ministero delle Imprese e del Made in </w:t>
      </w:r>
      <w:proofErr w:type="spellStart"/>
      <w:r w:rsidRPr="00955705">
        <w:rPr>
          <w:rFonts w:ascii="Times New Roman" w:hAnsi="Times New Roman" w:cs="Times New Roman"/>
          <w:iCs/>
          <w:color w:val="auto"/>
          <w:shd w:val="clear" w:color="auto" w:fill="FFFFFF"/>
          <w:lang w:val="it-IT"/>
        </w:rPr>
        <w:t>Italy</w:t>
      </w:r>
      <w:proofErr w:type="spellEnd"/>
      <w:r w:rsidRPr="00955705">
        <w:rPr>
          <w:rFonts w:ascii="Times New Roman" w:hAnsi="Times New Roman" w:cs="Times New Roman"/>
          <w:iCs/>
          <w:color w:val="auto"/>
          <w:shd w:val="clear" w:color="auto" w:fill="FFFFFF"/>
          <w:lang w:val="it-IT"/>
        </w:rPr>
        <w:t xml:space="preserve">, la Regione Sicilia e il Comune di Termini Imerese hanno avviato un nuovo Accordo di Programma per la riconversione e riqualificazione dell’area di crisi complessa del Polo Industriale di Termini Imerese. </w:t>
      </w:r>
    </w:p>
    <w:p w14:paraId="0F4EE34E" w14:textId="77777777" w:rsidR="00E9680D" w:rsidRPr="005024B4" w:rsidRDefault="00263F43" w:rsidP="005024B4">
      <w:pPr>
        <w:pStyle w:val="Didefault"/>
        <w:spacing w:before="0" w:line="360" w:lineRule="auto"/>
        <w:jc w:val="center"/>
        <w:rPr>
          <w:rFonts w:ascii="Times New Roman" w:eastAsia="Calibri" w:hAnsi="Times New Roman" w:cs="Times New Roman"/>
          <w:color w:val="auto"/>
          <w:shd w:val="clear" w:color="auto" w:fill="FFFFFF"/>
          <w:lang w:val="it-IT"/>
        </w:rPr>
      </w:pPr>
      <w:r w:rsidRPr="005024B4">
        <w:rPr>
          <w:rFonts w:ascii="Times New Roman" w:hAnsi="Times New Roman" w:cs="Times New Roman"/>
          <w:b/>
          <w:bCs/>
          <w:color w:val="auto"/>
          <w:shd w:val="clear" w:color="auto" w:fill="FFFFFF"/>
          <w:lang w:val="it-IT"/>
        </w:rPr>
        <w:t>invitano</w:t>
      </w:r>
    </w:p>
    <w:p w14:paraId="6072D916" w14:textId="11D56F64" w:rsidR="00E9680D" w:rsidRPr="00955705" w:rsidRDefault="00263F43" w:rsidP="00453330">
      <w:pPr>
        <w:pStyle w:val="Didefault"/>
        <w:spacing w:before="0" w:line="360" w:lineRule="auto"/>
        <w:ind w:left="26"/>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lastRenderedPageBreak/>
        <w:t>tutti i soggetti interessati a presentare le proprie offerte irrevocabili e garantite per l</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acquisto dell</w:t>
      </w:r>
      <w:r w:rsidR="00E637AE" w:rsidRPr="005024B4">
        <w:rPr>
          <w:rFonts w:ascii="Times New Roman" w:hAnsi="Times New Roman" w:cs="Times New Roman"/>
          <w:color w:val="auto"/>
          <w:shd w:val="clear" w:color="auto" w:fill="FFFFFF"/>
          <w:lang w:val="it-IT"/>
        </w:rPr>
        <w:t>’intera</w:t>
      </w:r>
      <w:r w:rsidRPr="005024B4">
        <w:rPr>
          <w:rFonts w:ascii="Times New Roman" w:hAnsi="Times New Roman" w:cs="Times New Roman"/>
          <w:color w:val="auto"/>
          <w:shd w:val="clear" w:color="auto" w:fill="FFFFFF"/>
          <w:lang w:val="it-IT"/>
        </w:rPr>
        <w:t xml:space="preserve"> </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b/>
          <w:bCs/>
          <w:color w:val="auto"/>
          <w:shd w:val="clear" w:color="auto" w:fill="FFFFFF"/>
          <w:lang w:val="it-IT"/>
        </w:rPr>
        <w:t>BU TERMINI IMERESE</w:t>
      </w:r>
      <w:r w:rsidRPr="005024B4">
        <w:rPr>
          <w:rFonts w:ascii="Times New Roman" w:hAnsi="Times New Roman" w:cs="Times New Roman"/>
          <w:color w:val="auto"/>
          <w:shd w:val="clear" w:color="auto" w:fill="FFFFFF"/>
          <w:lang w:val="it-IT"/>
        </w:rPr>
        <w:t xml:space="preserve">” facente capo alla </w:t>
      </w:r>
      <w:r w:rsidR="008B224A" w:rsidRPr="005024B4">
        <w:rPr>
          <w:rFonts w:ascii="Times New Roman" w:hAnsi="Times New Roman" w:cs="Times New Roman"/>
          <w:color w:val="auto"/>
          <w:shd w:val="clear" w:color="auto" w:fill="FFFFFF"/>
          <w:lang w:val="it-IT"/>
        </w:rPr>
        <w:t>società</w:t>
      </w:r>
      <w:r w:rsidRPr="005024B4">
        <w:rPr>
          <w:rFonts w:ascii="Times New Roman" w:hAnsi="Times New Roman" w:cs="Times New Roman"/>
          <w:color w:val="auto"/>
          <w:shd w:val="clear" w:color="auto" w:fill="FFFFFF"/>
          <w:lang w:val="it-IT"/>
        </w:rPr>
        <w:t xml:space="preserve"> BLUTEC S.P.A. in A.S. </w:t>
      </w:r>
      <w:r w:rsidR="00E637AE" w:rsidRPr="005024B4">
        <w:rPr>
          <w:rFonts w:ascii="Times New Roman" w:hAnsi="Times New Roman" w:cs="Times New Roman"/>
          <w:color w:val="auto"/>
          <w:shd w:val="clear" w:color="auto" w:fill="FFFFFF"/>
          <w:lang w:val="it-IT"/>
        </w:rPr>
        <w:t>(</w:t>
      </w:r>
      <w:r w:rsidR="00E637AE" w:rsidRPr="005024B4">
        <w:rPr>
          <w:rFonts w:ascii="Times New Roman" w:hAnsi="Times New Roman" w:cs="Times New Roman"/>
          <w:color w:val="auto"/>
          <w:shd w:val="clear" w:color="auto" w:fill="FFFFFF"/>
          <w:rtl/>
          <w:lang w:val="it-IT"/>
        </w:rPr>
        <w:t>“</w:t>
      </w:r>
      <w:r w:rsidR="00E637AE" w:rsidRPr="005024B4">
        <w:rPr>
          <w:rFonts w:ascii="Times New Roman" w:hAnsi="Times New Roman" w:cs="Times New Roman"/>
          <w:b/>
          <w:bCs/>
          <w:color w:val="auto"/>
          <w:shd w:val="clear" w:color="auto" w:fill="FFFFFF"/>
          <w:lang w:val="it-IT"/>
        </w:rPr>
        <w:t>Ramo d</w:t>
      </w:r>
      <w:r w:rsidR="00E637AE" w:rsidRPr="005024B4">
        <w:rPr>
          <w:rFonts w:ascii="Times New Roman" w:hAnsi="Times New Roman" w:cs="Times New Roman"/>
          <w:b/>
          <w:bCs/>
          <w:color w:val="auto"/>
          <w:shd w:val="clear" w:color="auto" w:fill="FFFFFF"/>
          <w:rtl/>
          <w:lang w:val="it-IT"/>
        </w:rPr>
        <w:t>’</w:t>
      </w:r>
      <w:r w:rsidR="00E637AE" w:rsidRPr="005024B4">
        <w:rPr>
          <w:rFonts w:ascii="Times New Roman" w:hAnsi="Times New Roman" w:cs="Times New Roman"/>
          <w:b/>
          <w:bCs/>
          <w:color w:val="auto"/>
          <w:shd w:val="clear" w:color="auto" w:fill="FFFFFF"/>
          <w:lang w:val="it-IT"/>
        </w:rPr>
        <w:t>Azienda</w:t>
      </w:r>
      <w:r w:rsidR="00E637AE" w:rsidRPr="005024B4">
        <w:rPr>
          <w:rFonts w:ascii="Times New Roman" w:hAnsi="Times New Roman" w:cs="Times New Roman"/>
          <w:color w:val="auto"/>
          <w:shd w:val="clear" w:color="auto" w:fill="FFFFFF"/>
          <w:lang w:val="it-IT"/>
        </w:rPr>
        <w:t>”), ovvero dei sotto</w:t>
      </w:r>
      <w:r w:rsidR="005024B4">
        <w:rPr>
          <w:rFonts w:ascii="Times New Roman" w:hAnsi="Times New Roman" w:cs="Times New Roman"/>
          <w:color w:val="auto"/>
          <w:shd w:val="clear" w:color="auto" w:fill="FFFFFF"/>
          <w:lang w:val="it-IT"/>
        </w:rPr>
        <w:t>-</w:t>
      </w:r>
      <w:r w:rsidR="00E637AE" w:rsidRPr="005024B4">
        <w:rPr>
          <w:rFonts w:ascii="Times New Roman" w:hAnsi="Times New Roman" w:cs="Times New Roman"/>
          <w:color w:val="auto"/>
          <w:shd w:val="clear" w:color="auto" w:fill="FFFFFF"/>
          <w:lang w:val="it-IT"/>
        </w:rPr>
        <w:t>rami sopraindicati</w:t>
      </w:r>
      <w:r w:rsidRPr="005024B4">
        <w:rPr>
          <w:rFonts w:ascii="Times New Roman" w:hAnsi="Times New Roman" w:cs="Times New Roman"/>
          <w:color w:val="auto"/>
          <w:shd w:val="clear" w:color="auto" w:fill="FFFFFF"/>
          <w:lang w:val="it-IT"/>
        </w:rPr>
        <w:t xml:space="preserve">, con inclusione de </w:t>
      </w:r>
      <w:r w:rsidRPr="005024B4">
        <w:rPr>
          <w:rFonts w:ascii="Times New Roman" w:hAnsi="Times New Roman" w:cs="Times New Roman"/>
          <w:b/>
          <w:bCs/>
          <w:i/>
          <w:iCs/>
          <w:color w:val="auto"/>
          <w:shd w:val="clear" w:color="auto" w:fill="FFFFFF"/>
          <w:lang w:val="it-IT"/>
        </w:rPr>
        <w:t xml:space="preserve">(i) </w:t>
      </w:r>
      <w:r w:rsidRPr="005024B4">
        <w:rPr>
          <w:rFonts w:ascii="Times New Roman" w:hAnsi="Times New Roman" w:cs="Times New Roman"/>
          <w:color w:val="auto"/>
          <w:shd w:val="clear" w:color="auto" w:fill="FFFFFF"/>
          <w:lang w:val="it-IT"/>
        </w:rPr>
        <w:t xml:space="preserve">i rapporti di lavoro subordinato intercorrenti con n. </w:t>
      </w:r>
      <w:r w:rsidR="006A6A85">
        <w:rPr>
          <w:rFonts w:ascii="Times New Roman" w:hAnsi="Times New Roman" w:cs="Times New Roman"/>
          <w:color w:val="auto"/>
          <w:shd w:val="clear" w:color="auto" w:fill="FFFFFF"/>
          <w:lang w:val="it-IT"/>
        </w:rPr>
        <w:t>564</w:t>
      </w:r>
      <w:r w:rsidR="00A429B4" w:rsidRPr="005024B4">
        <w:rPr>
          <w:rFonts w:ascii="Times New Roman" w:hAnsi="Times New Roman" w:cs="Times New Roman"/>
          <w:b/>
          <w:bCs/>
          <w:color w:val="auto"/>
          <w:shd w:val="clear" w:color="auto" w:fill="FFFFFF"/>
          <w:lang w:val="it-IT"/>
        </w:rPr>
        <w:t xml:space="preserve"> </w:t>
      </w:r>
      <w:r w:rsidRPr="005024B4">
        <w:rPr>
          <w:rFonts w:ascii="Times New Roman" w:hAnsi="Times New Roman" w:cs="Times New Roman"/>
          <w:color w:val="auto"/>
          <w:shd w:val="clear" w:color="auto" w:fill="FFFFFF"/>
          <w:lang w:val="it-IT"/>
        </w:rPr>
        <w:t xml:space="preserve">dipendenti; </w:t>
      </w:r>
      <w:r w:rsidRPr="005024B4">
        <w:rPr>
          <w:rFonts w:ascii="Times New Roman" w:hAnsi="Times New Roman" w:cs="Times New Roman"/>
          <w:b/>
          <w:bCs/>
          <w:i/>
          <w:iCs/>
          <w:color w:val="auto"/>
          <w:shd w:val="clear" w:color="auto" w:fill="FFFFFF"/>
          <w:lang w:val="it-IT"/>
        </w:rPr>
        <w:t xml:space="preserve">(ii) </w:t>
      </w:r>
      <w:r w:rsidRPr="005024B4">
        <w:rPr>
          <w:rFonts w:ascii="Times New Roman" w:hAnsi="Times New Roman" w:cs="Times New Roman"/>
          <w:color w:val="auto"/>
          <w:shd w:val="clear" w:color="auto" w:fill="FFFFFF"/>
          <w:lang w:val="it-IT"/>
        </w:rPr>
        <w:t>le immobilizzazioni materiali e immateriali afferenti al Ramo d</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 xml:space="preserve">Azienda </w:t>
      </w:r>
      <w:r w:rsidRPr="005024B4">
        <w:rPr>
          <w:rFonts w:ascii="Times New Roman" w:hAnsi="Times New Roman" w:cs="Times New Roman"/>
          <w:b/>
          <w:bCs/>
          <w:i/>
          <w:iCs/>
          <w:color w:val="auto"/>
          <w:shd w:val="clear" w:color="auto" w:fill="FFFFFF"/>
          <w:lang w:val="it-IT"/>
        </w:rPr>
        <w:t xml:space="preserve">(iii) </w:t>
      </w:r>
      <w:r w:rsidRPr="005024B4">
        <w:rPr>
          <w:rFonts w:ascii="Times New Roman" w:hAnsi="Times New Roman" w:cs="Times New Roman"/>
          <w:color w:val="auto"/>
          <w:shd w:val="clear" w:color="auto" w:fill="FFFFFF"/>
          <w:lang w:val="it-IT"/>
        </w:rPr>
        <w:t xml:space="preserve">gli immobili </w:t>
      </w:r>
      <w:r w:rsidRPr="005024B4">
        <w:rPr>
          <w:rFonts w:ascii="Times New Roman" w:hAnsi="Times New Roman" w:cs="Times New Roman"/>
          <w:b/>
          <w:bCs/>
          <w:i/>
          <w:iCs/>
          <w:color w:val="auto"/>
          <w:shd w:val="clear" w:color="auto" w:fill="FFFFFF"/>
          <w:lang w:val="it-IT"/>
        </w:rPr>
        <w:t xml:space="preserve">(iv) </w:t>
      </w:r>
      <w:r w:rsidRPr="005024B4">
        <w:rPr>
          <w:rFonts w:ascii="Times New Roman" w:hAnsi="Times New Roman" w:cs="Times New Roman"/>
          <w:color w:val="auto"/>
          <w:shd w:val="clear" w:color="auto" w:fill="FFFFFF"/>
          <w:lang w:val="it-IT"/>
        </w:rPr>
        <w:t>i contratti in essere</w:t>
      </w:r>
      <w:r w:rsidR="00B2016C">
        <w:rPr>
          <w:rFonts w:ascii="Times New Roman" w:hAnsi="Times New Roman" w:cs="Times New Roman"/>
          <w:color w:val="auto"/>
          <w:shd w:val="clear" w:color="auto" w:fill="FFFFFF"/>
          <w:lang w:val="it-IT"/>
        </w:rPr>
        <w:t xml:space="preserve"> </w:t>
      </w:r>
      <w:r w:rsidRPr="005024B4">
        <w:rPr>
          <w:rFonts w:ascii="Times New Roman" w:hAnsi="Times New Roman" w:cs="Times New Roman"/>
          <w:color w:val="auto"/>
          <w:shd w:val="clear" w:color="auto" w:fill="FFFFFF"/>
          <w:lang w:val="it-IT"/>
        </w:rPr>
        <w:t>per l'esercizio del Ramo</w:t>
      </w:r>
      <w:r w:rsidRPr="005024B4">
        <w:rPr>
          <w:rFonts w:ascii="Times New Roman" w:hAnsi="Times New Roman" w:cs="Times New Roman"/>
          <w:b/>
          <w:bCs/>
          <w:color w:val="auto"/>
          <w:shd w:val="clear" w:color="auto" w:fill="FFFFFF"/>
          <w:lang w:val="it-IT"/>
        </w:rPr>
        <w:t xml:space="preserve">; </w:t>
      </w:r>
      <w:r w:rsidRPr="005024B4">
        <w:rPr>
          <w:rFonts w:ascii="Times New Roman" w:hAnsi="Times New Roman" w:cs="Times New Roman"/>
          <w:b/>
          <w:bCs/>
          <w:i/>
          <w:iCs/>
          <w:color w:val="auto"/>
          <w:shd w:val="clear" w:color="auto" w:fill="FFFFFF"/>
          <w:lang w:val="it-IT"/>
        </w:rPr>
        <w:t xml:space="preserve">(v) </w:t>
      </w:r>
      <w:r w:rsidRPr="005024B4">
        <w:rPr>
          <w:rFonts w:ascii="Times New Roman" w:hAnsi="Times New Roman" w:cs="Times New Roman"/>
          <w:color w:val="auto"/>
          <w:shd w:val="clear" w:color="auto" w:fill="FFFFFF"/>
          <w:lang w:val="it-IT"/>
        </w:rPr>
        <w:t>i marchi non</w:t>
      </w:r>
      <w:r w:rsidR="008B224A" w:rsidRPr="005024B4">
        <w:rPr>
          <w:rFonts w:ascii="Times New Roman" w:hAnsi="Times New Roman" w:cs="Times New Roman"/>
          <w:color w:val="auto"/>
          <w:shd w:val="clear" w:color="auto" w:fill="FFFFFF"/>
          <w:lang w:val="it-IT"/>
        </w:rPr>
        <w:t>ché</w:t>
      </w:r>
      <w:r w:rsidRPr="005024B4">
        <w:rPr>
          <w:rFonts w:ascii="Times New Roman" w:hAnsi="Times New Roman" w:cs="Times New Roman"/>
          <w:color w:val="auto"/>
          <w:shd w:val="clear" w:color="auto" w:fill="FFFFFF"/>
          <w:lang w:val="it-IT"/>
        </w:rPr>
        <w:t xml:space="preserve"> ogni altro elemento o documento o conoscenza, su qualunque supporto, utilizzati o utilizzabili per la conduzione del Ramo d</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 xml:space="preserve">Azienda; il tutto come meglio dettagliato nel </w:t>
      </w:r>
      <w:r w:rsidRPr="005024B4">
        <w:rPr>
          <w:rFonts w:ascii="Times New Roman" w:hAnsi="Times New Roman" w:cs="Times New Roman"/>
          <w:b/>
          <w:bCs/>
          <w:color w:val="auto"/>
          <w:shd w:val="clear" w:color="auto" w:fill="FFFFFF"/>
          <w:lang w:val="it-IT"/>
        </w:rPr>
        <w:t>Disciplinare di Gara</w:t>
      </w:r>
      <w:r w:rsidRPr="005024B4">
        <w:rPr>
          <w:rFonts w:ascii="Times New Roman" w:hAnsi="Times New Roman" w:cs="Times New Roman"/>
          <w:b/>
          <w:bCs/>
          <w:i/>
          <w:iCs/>
          <w:color w:val="auto"/>
          <w:shd w:val="clear" w:color="auto" w:fill="FFFFFF"/>
          <w:lang w:val="it-IT"/>
        </w:rPr>
        <w:t xml:space="preserve"> </w:t>
      </w:r>
      <w:r w:rsidRPr="005024B4">
        <w:rPr>
          <w:rFonts w:ascii="Times New Roman" w:hAnsi="Times New Roman" w:cs="Times New Roman"/>
          <w:color w:val="auto"/>
          <w:shd w:val="clear" w:color="auto" w:fill="FFFFFF"/>
          <w:lang w:val="it-IT"/>
        </w:rPr>
        <w:t>(«</w:t>
      </w:r>
      <w:r w:rsidRPr="005024B4">
        <w:rPr>
          <w:rFonts w:ascii="Times New Roman" w:hAnsi="Times New Roman" w:cs="Times New Roman"/>
          <w:b/>
          <w:bCs/>
          <w:color w:val="auto"/>
          <w:shd w:val="clear" w:color="auto" w:fill="FFFFFF"/>
          <w:lang w:val="it-IT"/>
        </w:rPr>
        <w:t>Disciplinare</w:t>
      </w:r>
      <w:r w:rsidRPr="005024B4">
        <w:rPr>
          <w:rFonts w:ascii="Times New Roman" w:hAnsi="Times New Roman" w:cs="Times New Roman"/>
          <w:color w:val="auto"/>
          <w:shd w:val="clear" w:color="auto" w:fill="FFFFFF"/>
          <w:lang w:val="it-IT"/>
        </w:rPr>
        <w:t xml:space="preserve">») disponibile sul sito </w:t>
      </w:r>
      <w:r w:rsidRPr="00955705">
        <w:rPr>
          <w:rFonts w:ascii="Times New Roman" w:hAnsi="Times New Roman" w:cs="Times New Roman"/>
          <w:color w:val="auto"/>
          <w:shd w:val="clear" w:color="auto" w:fill="FFFFFF"/>
          <w:lang w:val="it-IT"/>
        </w:rPr>
        <w:t xml:space="preserve">della Procedura </w:t>
      </w:r>
      <w:hyperlink r:id="rId8" w:history="1">
        <w:r w:rsidR="008B224A" w:rsidRPr="00955705">
          <w:rPr>
            <w:rStyle w:val="Collegamentoipertestuale"/>
            <w:rFonts w:ascii="Times New Roman" w:hAnsi="Times New Roman" w:cs="Times New Roman"/>
            <w:color w:val="auto"/>
            <w:shd w:val="clear" w:color="auto" w:fill="FFFFFF"/>
            <w:lang w:val="it-IT"/>
          </w:rPr>
          <w:t>www.gruppoblutecinas.it</w:t>
        </w:r>
      </w:hyperlink>
      <w:r w:rsidR="008B224A" w:rsidRPr="00955705">
        <w:rPr>
          <w:rFonts w:ascii="Times New Roman" w:hAnsi="Times New Roman" w:cs="Times New Roman"/>
          <w:color w:val="auto"/>
          <w:shd w:val="clear" w:color="auto" w:fill="FFFFFF"/>
          <w:lang w:val="it-IT"/>
        </w:rPr>
        <w:t xml:space="preserve"> </w:t>
      </w:r>
    </w:p>
    <w:p w14:paraId="30FF1236" w14:textId="3ED58800" w:rsidR="00E9680D" w:rsidRPr="005024B4" w:rsidRDefault="00263F43" w:rsidP="00453330">
      <w:pPr>
        <w:pStyle w:val="Didefault"/>
        <w:spacing w:before="0" w:line="360" w:lineRule="auto"/>
        <w:ind w:left="26"/>
        <w:jc w:val="both"/>
        <w:rPr>
          <w:rFonts w:ascii="Times New Roman" w:eastAsia="Calibri" w:hAnsi="Times New Roman" w:cs="Times New Roman"/>
          <w:color w:val="auto"/>
          <w:shd w:val="clear" w:color="auto" w:fill="FFFFFF"/>
          <w:lang w:val="it-IT"/>
        </w:rPr>
      </w:pPr>
      <w:r w:rsidRPr="00955705">
        <w:rPr>
          <w:rFonts w:ascii="Times New Roman" w:hAnsi="Times New Roman" w:cs="Times New Roman"/>
          <w:color w:val="auto"/>
          <w:shd w:val="clear" w:color="auto" w:fill="FFFFFF"/>
          <w:lang w:val="it-IT"/>
        </w:rPr>
        <w:t xml:space="preserve">Le Offerte Vincolanti, riferite alla BU Termini Imerese, </w:t>
      </w:r>
      <w:r w:rsidR="009D39C5" w:rsidRPr="00955705">
        <w:rPr>
          <w:rFonts w:ascii="Times New Roman" w:hAnsi="Times New Roman" w:cs="Times New Roman"/>
          <w:color w:val="auto"/>
          <w:shd w:val="clear" w:color="auto" w:fill="FFFFFF"/>
          <w:lang w:val="it-IT"/>
        </w:rPr>
        <w:t xml:space="preserve">ovvero ai sotto-rami sopraindicati, </w:t>
      </w:r>
      <w:r w:rsidRPr="00955705">
        <w:rPr>
          <w:rFonts w:ascii="Times New Roman" w:hAnsi="Times New Roman" w:cs="Times New Roman"/>
          <w:color w:val="auto"/>
          <w:shd w:val="clear" w:color="auto" w:fill="FFFFFF"/>
          <w:lang w:val="it-IT"/>
        </w:rPr>
        <w:t>dovranno</w:t>
      </w:r>
      <w:r w:rsidRPr="005024B4">
        <w:rPr>
          <w:rFonts w:ascii="Times New Roman" w:hAnsi="Times New Roman" w:cs="Times New Roman"/>
          <w:color w:val="auto"/>
          <w:shd w:val="clear" w:color="auto" w:fill="FFFFFF"/>
          <w:lang w:val="it-IT"/>
        </w:rPr>
        <w:t xml:space="preserve"> pervenire </w:t>
      </w:r>
      <w:r w:rsidRPr="005024B4">
        <w:rPr>
          <w:rFonts w:ascii="Times New Roman" w:hAnsi="Times New Roman" w:cs="Times New Roman"/>
          <w:b/>
          <w:bCs/>
          <w:color w:val="auto"/>
          <w:shd w:val="clear" w:color="auto" w:fill="FFFFFF"/>
          <w:lang w:val="it-IT"/>
        </w:rPr>
        <w:t>entro e non oltre le ore</w:t>
      </w:r>
      <w:r w:rsidR="00D724F9">
        <w:rPr>
          <w:rFonts w:ascii="Times New Roman" w:hAnsi="Times New Roman" w:cs="Times New Roman"/>
          <w:b/>
          <w:bCs/>
          <w:color w:val="auto"/>
          <w:shd w:val="clear" w:color="auto" w:fill="FFFFFF"/>
          <w:lang w:val="it-IT"/>
        </w:rPr>
        <w:t xml:space="preserve"> 13</w:t>
      </w:r>
      <w:r w:rsidRPr="005024B4">
        <w:rPr>
          <w:rFonts w:ascii="Times New Roman" w:hAnsi="Times New Roman" w:cs="Times New Roman"/>
          <w:b/>
          <w:bCs/>
          <w:color w:val="auto"/>
          <w:shd w:val="clear" w:color="auto" w:fill="FFFFFF"/>
          <w:lang w:val="it-IT"/>
        </w:rPr>
        <w:t xml:space="preserve"> del giorno</w:t>
      </w:r>
      <w:r w:rsidR="00337BD2">
        <w:rPr>
          <w:rFonts w:ascii="Times New Roman" w:hAnsi="Times New Roman" w:cs="Times New Roman"/>
          <w:b/>
          <w:bCs/>
          <w:color w:val="auto"/>
          <w:shd w:val="clear" w:color="auto" w:fill="FFFFFF"/>
          <w:lang w:val="it-IT"/>
        </w:rPr>
        <w:t xml:space="preserve"> 15 settembre </w:t>
      </w:r>
      <w:r w:rsidRPr="005024B4">
        <w:rPr>
          <w:rFonts w:ascii="Times New Roman" w:hAnsi="Times New Roman" w:cs="Times New Roman"/>
          <w:b/>
          <w:bCs/>
          <w:color w:val="auto"/>
          <w:shd w:val="clear" w:color="auto" w:fill="FFFFFF"/>
          <w:lang w:val="it-IT"/>
        </w:rPr>
        <w:t>202</w:t>
      </w:r>
      <w:r w:rsidR="00434F7D" w:rsidRPr="005024B4">
        <w:rPr>
          <w:rFonts w:ascii="Times New Roman" w:hAnsi="Times New Roman" w:cs="Times New Roman"/>
          <w:b/>
          <w:bCs/>
          <w:color w:val="auto"/>
          <w:shd w:val="clear" w:color="auto" w:fill="FFFFFF"/>
          <w:lang w:val="it-IT"/>
        </w:rPr>
        <w:t>3</w:t>
      </w:r>
      <w:r w:rsidRPr="005024B4">
        <w:rPr>
          <w:rFonts w:ascii="Times New Roman" w:hAnsi="Times New Roman" w:cs="Times New Roman"/>
          <w:b/>
          <w:bCs/>
          <w:color w:val="auto"/>
          <w:shd w:val="clear" w:color="auto" w:fill="FFFFFF"/>
          <w:lang w:val="it-IT"/>
        </w:rPr>
        <w:t xml:space="preserve"> </w:t>
      </w:r>
      <w:r w:rsidRPr="005024B4">
        <w:rPr>
          <w:rFonts w:ascii="Times New Roman" w:hAnsi="Times New Roman" w:cs="Times New Roman"/>
          <w:color w:val="auto"/>
          <w:shd w:val="clear" w:color="auto" w:fill="FFFFFF"/>
          <w:lang w:val="it-IT"/>
        </w:rPr>
        <w:t>in modali</w:t>
      </w:r>
      <w:r w:rsidR="008B224A" w:rsidRPr="005024B4">
        <w:rPr>
          <w:rFonts w:ascii="Times New Roman" w:hAnsi="Times New Roman" w:cs="Times New Roman"/>
          <w:color w:val="auto"/>
          <w:shd w:val="clear" w:color="auto" w:fill="FFFFFF"/>
          <w:lang w:val="it-IT"/>
        </w:rPr>
        <w:t>tà</w:t>
      </w:r>
      <w:r w:rsidRPr="005024B4">
        <w:rPr>
          <w:rFonts w:ascii="Times New Roman" w:hAnsi="Times New Roman" w:cs="Times New Roman"/>
          <w:color w:val="auto"/>
          <w:shd w:val="clear" w:color="auto" w:fill="FFFFFF"/>
          <w:lang w:val="it-IT"/>
        </w:rPr>
        <w:t xml:space="preserve"> cartacea presso lo studio </w:t>
      </w:r>
      <w:r w:rsidR="00434F7D" w:rsidRPr="005024B4">
        <w:rPr>
          <w:rFonts w:ascii="Times New Roman" w:hAnsi="Times New Roman" w:cs="Times New Roman"/>
          <w:color w:val="auto"/>
          <w:shd w:val="clear" w:color="auto" w:fill="FFFFFF"/>
          <w:lang w:val="it-IT"/>
        </w:rPr>
        <w:t>del notaio Igor Genghini di Roma</w:t>
      </w:r>
      <w:r w:rsidR="00A429B4" w:rsidRPr="005024B4">
        <w:rPr>
          <w:rFonts w:ascii="Times New Roman" w:hAnsi="Times New Roman" w:cs="Times New Roman"/>
          <w:color w:val="auto"/>
          <w:shd w:val="clear" w:color="auto" w:fill="FFFFFF"/>
          <w:lang w:val="it-IT"/>
        </w:rPr>
        <w:t xml:space="preserve"> (viale Liegi n. 42)</w:t>
      </w:r>
      <w:r w:rsidRPr="005024B4">
        <w:rPr>
          <w:rFonts w:ascii="Times New Roman" w:hAnsi="Times New Roman" w:cs="Times New Roman"/>
          <w:color w:val="auto"/>
          <w:shd w:val="clear" w:color="auto" w:fill="FFFFFF"/>
          <w:lang w:val="it-IT"/>
        </w:rPr>
        <w:t>, dovendo:</w:t>
      </w:r>
    </w:p>
    <w:p w14:paraId="446A66B3" w14:textId="527AD87E" w:rsidR="00E9680D" w:rsidRPr="005024B4" w:rsidRDefault="00263F43" w:rsidP="00453330">
      <w:pPr>
        <w:pStyle w:val="Didefault"/>
        <w:numPr>
          <w:ilvl w:val="0"/>
          <w:numId w:val="3"/>
        </w:numPr>
        <w:spacing w:before="0" w:line="360" w:lineRule="auto"/>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essere redatte in lingua italiana;</w:t>
      </w:r>
    </w:p>
    <w:p w14:paraId="40F2CD00" w14:textId="7CA7E48A" w:rsidR="00E9680D" w:rsidRPr="005024B4" w:rsidRDefault="00263F43" w:rsidP="00453330">
      <w:pPr>
        <w:pStyle w:val="Didefault"/>
        <w:numPr>
          <w:ilvl w:val="0"/>
          <w:numId w:val="3"/>
        </w:numPr>
        <w:spacing w:before="0" w:line="360" w:lineRule="auto"/>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fornire chiara individuazione delle generali</w:t>
      </w:r>
      <w:r w:rsidR="008B224A" w:rsidRPr="005024B4">
        <w:rPr>
          <w:rFonts w:ascii="Times New Roman" w:hAnsi="Times New Roman" w:cs="Times New Roman"/>
          <w:color w:val="auto"/>
          <w:shd w:val="clear" w:color="auto" w:fill="FFFFFF"/>
          <w:lang w:val="it-IT"/>
        </w:rPr>
        <w:t>tà</w:t>
      </w:r>
      <w:r w:rsidRPr="005024B4">
        <w:rPr>
          <w:rFonts w:ascii="Times New Roman" w:hAnsi="Times New Roman" w:cs="Times New Roman"/>
          <w:color w:val="auto"/>
          <w:shd w:val="clear" w:color="auto" w:fill="FFFFFF"/>
          <w:lang w:val="it-IT"/>
        </w:rPr>
        <w:t xml:space="preserve"> del soggetto offerente;</w:t>
      </w:r>
    </w:p>
    <w:p w14:paraId="3DAF4906" w14:textId="62CB346B" w:rsidR="00E9680D" w:rsidRPr="005024B4" w:rsidRDefault="00263F43" w:rsidP="00453330">
      <w:pPr>
        <w:pStyle w:val="Didefault"/>
        <w:numPr>
          <w:ilvl w:val="0"/>
          <w:numId w:val="3"/>
        </w:numPr>
        <w:spacing w:before="0" w:line="360" w:lineRule="auto"/>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 xml:space="preserve">rappresentare estensivamente il progetto industriale proposto per il complesso aziendale, </w:t>
      </w:r>
      <w:r w:rsidR="002D1ECA" w:rsidRPr="002D1ECA">
        <w:rPr>
          <w:rFonts w:ascii="Times New Roman" w:hAnsi="Times New Roman" w:cs="Times New Roman"/>
          <w:color w:val="auto"/>
          <w:shd w:val="clear" w:color="auto" w:fill="FFFFFF"/>
          <w:lang w:val="it-IT"/>
        </w:rPr>
        <w:t xml:space="preserve">che dimostri la salvaguardia dei relativi livelli occupazionali e la capacità finanziaria </w:t>
      </w:r>
      <w:proofErr w:type="spellStart"/>
      <w:r w:rsidR="002D1ECA" w:rsidRPr="002D1ECA">
        <w:rPr>
          <w:rFonts w:ascii="Times New Roman" w:hAnsi="Times New Roman" w:cs="Times New Roman"/>
          <w:color w:val="auto"/>
          <w:shd w:val="clear" w:color="auto" w:fill="FFFFFF"/>
          <w:lang w:val="it-IT"/>
        </w:rPr>
        <w:t>dell</w:t>
      </w:r>
      <w:proofErr w:type="spellEnd"/>
      <w:r w:rsidR="002D1ECA" w:rsidRPr="002D1ECA">
        <w:rPr>
          <w:rFonts w:ascii="Times New Roman" w:hAnsi="Times New Roman" w:cs="Times New Roman"/>
          <w:color w:val="auto"/>
          <w:shd w:val="clear" w:color="auto" w:fill="FFFFFF"/>
          <w:rtl/>
          <w:lang w:val="it-IT"/>
        </w:rPr>
        <w:t>’</w:t>
      </w:r>
      <w:r w:rsidR="002D1ECA" w:rsidRPr="002D1ECA">
        <w:rPr>
          <w:rFonts w:ascii="Times New Roman" w:hAnsi="Times New Roman" w:cs="Times New Roman"/>
          <w:color w:val="auto"/>
          <w:shd w:val="clear" w:color="auto" w:fill="FFFFFF"/>
          <w:lang w:val="it-IT"/>
        </w:rPr>
        <w:t>offerente</w:t>
      </w:r>
      <w:r w:rsidRPr="005024B4">
        <w:rPr>
          <w:rFonts w:ascii="Times New Roman" w:hAnsi="Times New Roman" w:cs="Times New Roman"/>
          <w:color w:val="auto"/>
          <w:shd w:val="clear" w:color="auto" w:fill="FFFFFF"/>
          <w:lang w:val="it-IT"/>
        </w:rPr>
        <w:t>;</w:t>
      </w:r>
    </w:p>
    <w:p w14:paraId="6265E3D5" w14:textId="62A6103A" w:rsidR="00434F7D" w:rsidRPr="005024B4" w:rsidRDefault="00A429B4" w:rsidP="00453330">
      <w:pPr>
        <w:pStyle w:val="Didefault"/>
        <w:numPr>
          <w:ilvl w:val="0"/>
          <w:numId w:val="3"/>
        </w:numPr>
        <w:spacing w:before="0" w:line="360" w:lineRule="auto"/>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produrre una attestazione da parte di un professionista indipendente circa la veridicità e la concreta fattibilità economica</w:t>
      </w:r>
      <w:r w:rsidR="00434F7D" w:rsidRPr="005024B4">
        <w:rPr>
          <w:rFonts w:ascii="Times New Roman" w:hAnsi="Times New Roman" w:cs="Times New Roman"/>
          <w:color w:val="auto"/>
          <w:shd w:val="clear" w:color="auto" w:fill="FFFFFF"/>
          <w:lang w:val="it-IT"/>
        </w:rPr>
        <w:t xml:space="preserve"> </w:t>
      </w:r>
      <w:r w:rsidRPr="005024B4">
        <w:rPr>
          <w:rFonts w:ascii="Times New Roman" w:hAnsi="Times New Roman" w:cs="Times New Roman"/>
          <w:color w:val="auto"/>
          <w:shd w:val="clear" w:color="auto" w:fill="FFFFFF"/>
          <w:lang w:val="it-IT"/>
        </w:rPr>
        <w:t>del</w:t>
      </w:r>
      <w:r w:rsidR="00434F7D" w:rsidRPr="005024B4">
        <w:rPr>
          <w:rFonts w:ascii="Times New Roman" w:hAnsi="Times New Roman" w:cs="Times New Roman"/>
          <w:color w:val="auto"/>
          <w:shd w:val="clear" w:color="auto" w:fill="FFFFFF"/>
          <w:lang w:val="it-IT"/>
        </w:rPr>
        <w:t xml:space="preserve"> progetto industriale proposto per il complesso aziendale</w:t>
      </w:r>
      <w:r w:rsidR="00E637AE" w:rsidRPr="005024B4">
        <w:rPr>
          <w:rFonts w:ascii="Times New Roman" w:hAnsi="Times New Roman" w:cs="Times New Roman"/>
          <w:color w:val="auto"/>
          <w:shd w:val="clear" w:color="auto" w:fill="FFFFFF"/>
          <w:lang w:val="it-IT"/>
        </w:rPr>
        <w:t xml:space="preserve"> come meglio illustrato nel disciplinare</w:t>
      </w:r>
      <w:r w:rsidRPr="005024B4">
        <w:rPr>
          <w:rFonts w:ascii="Times New Roman" w:hAnsi="Times New Roman" w:cs="Times New Roman"/>
          <w:color w:val="auto"/>
          <w:shd w:val="clear" w:color="auto" w:fill="FFFFFF"/>
          <w:lang w:val="it-IT"/>
        </w:rPr>
        <w:t>;</w:t>
      </w:r>
    </w:p>
    <w:p w14:paraId="089144B9" w14:textId="68DE5CF3" w:rsidR="00E9680D" w:rsidRPr="005024B4" w:rsidRDefault="00263F43" w:rsidP="00453330">
      <w:pPr>
        <w:pStyle w:val="Didefault"/>
        <w:numPr>
          <w:ilvl w:val="0"/>
          <w:numId w:val="3"/>
        </w:numPr>
        <w:spacing w:before="0" w:line="360" w:lineRule="auto"/>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 xml:space="preserve">fornire una indicazione </w:t>
      </w:r>
      <w:r w:rsidRPr="002D1ECA">
        <w:rPr>
          <w:rFonts w:ascii="Times New Roman" w:hAnsi="Times New Roman" w:cs="Times New Roman"/>
          <w:color w:val="auto"/>
          <w:shd w:val="clear" w:color="auto" w:fill="FFFFFF"/>
          <w:lang w:val="it-IT"/>
        </w:rPr>
        <w:t xml:space="preserve">puntuale </w:t>
      </w:r>
      <w:r w:rsidR="00B17EF5" w:rsidRPr="002D1ECA">
        <w:rPr>
          <w:rFonts w:ascii="Times New Roman" w:hAnsi="Times New Roman" w:cs="Times New Roman"/>
          <w:color w:val="auto"/>
          <w:shd w:val="clear" w:color="auto" w:fill="FFFFFF"/>
          <w:lang w:val="it-IT"/>
        </w:rPr>
        <w:t>del</w:t>
      </w:r>
      <w:r w:rsidRPr="002D1ECA">
        <w:rPr>
          <w:rFonts w:ascii="Times New Roman" w:hAnsi="Times New Roman" w:cs="Times New Roman"/>
          <w:color w:val="auto"/>
          <w:shd w:val="clear" w:color="auto" w:fill="FFFFFF"/>
          <w:lang w:val="it-IT"/>
        </w:rPr>
        <w:t xml:space="preserve"> prezzo</w:t>
      </w:r>
      <w:r w:rsidR="00BE246C" w:rsidRPr="002D1ECA">
        <w:rPr>
          <w:rFonts w:ascii="Times New Roman" w:hAnsi="Times New Roman" w:cs="Times New Roman"/>
          <w:color w:val="auto"/>
          <w:shd w:val="clear" w:color="auto" w:fill="FFFFFF"/>
          <w:lang w:val="it-IT"/>
        </w:rPr>
        <w:t xml:space="preserve"> </w:t>
      </w:r>
      <w:r w:rsidR="006379F9" w:rsidRPr="002D1ECA">
        <w:rPr>
          <w:rFonts w:ascii="Times New Roman" w:hAnsi="Times New Roman" w:cs="Times New Roman"/>
          <w:color w:val="auto"/>
          <w:shd w:val="clear" w:color="auto" w:fill="FFFFFF"/>
          <w:lang w:val="it-IT"/>
        </w:rPr>
        <w:t xml:space="preserve">e della sua composizione </w:t>
      </w:r>
      <w:r w:rsidRPr="005024B4">
        <w:rPr>
          <w:rFonts w:ascii="Times New Roman" w:hAnsi="Times New Roman" w:cs="Times New Roman"/>
          <w:color w:val="auto"/>
          <w:shd w:val="clear" w:color="auto" w:fill="FFFFFF"/>
          <w:lang w:val="it-IT"/>
        </w:rPr>
        <w:t>(non saranno ammessi intervalli di valore);</w:t>
      </w:r>
    </w:p>
    <w:p w14:paraId="48062301" w14:textId="0190CBE6" w:rsidR="00E9680D" w:rsidRPr="005024B4" w:rsidRDefault="00263F43" w:rsidP="00453330">
      <w:pPr>
        <w:pStyle w:val="Didefault"/>
        <w:numPr>
          <w:ilvl w:val="0"/>
          <w:numId w:val="3"/>
        </w:numPr>
        <w:spacing w:before="0" w:line="360" w:lineRule="auto"/>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dare evidenza della ricevuta bancaria attestante il versamento in favore di Blutec S.p.</w:t>
      </w:r>
      <w:r w:rsidR="008B224A" w:rsidRPr="005024B4">
        <w:rPr>
          <w:rFonts w:ascii="Times New Roman" w:hAnsi="Times New Roman" w:cs="Times New Roman"/>
          <w:color w:val="auto"/>
          <w:shd w:val="clear" w:color="auto" w:fill="FFFFFF"/>
          <w:lang w:val="it-IT"/>
        </w:rPr>
        <w:t xml:space="preserve">A. </w:t>
      </w:r>
      <w:r w:rsidRPr="005024B4">
        <w:rPr>
          <w:rFonts w:ascii="Times New Roman" w:hAnsi="Times New Roman" w:cs="Times New Roman"/>
          <w:color w:val="auto"/>
          <w:shd w:val="clear" w:color="auto" w:fill="FFFFFF"/>
          <w:lang w:val="it-IT"/>
        </w:rPr>
        <w:t>in A.S. del 5%</w:t>
      </w:r>
      <w:r w:rsidR="008B224A" w:rsidRPr="005024B4">
        <w:rPr>
          <w:rFonts w:ascii="Times New Roman" w:hAnsi="Times New Roman" w:cs="Times New Roman"/>
          <w:color w:val="auto"/>
          <w:shd w:val="clear" w:color="auto" w:fill="FFFFFF"/>
          <w:lang w:val="it-IT"/>
        </w:rPr>
        <w:t xml:space="preserve"> </w:t>
      </w:r>
      <w:r w:rsidRPr="005024B4">
        <w:rPr>
          <w:rFonts w:ascii="Times New Roman" w:hAnsi="Times New Roman" w:cs="Times New Roman"/>
          <w:color w:val="auto"/>
          <w:shd w:val="clear" w:color="auto" w:fill="FFFFFF"/>
          <w:lang w:val="it-IT"/>
        </w:rPr>
        <w:t>del prezzo offerto, a titolo di deposito cauzionale;</w:t>
      </w:r>
    </w:p>
    <w:p w14:paraId="2E79C73D" w14:textId="5B22E9EA" w:rsidR="00E9680D" w:rsidRPr="005024B4" w:rsidRDefault="00263F43" w:rsidP="00453330">
      <w:pPr>
        <w:pStyle w:val="Didefault"/>
        <w:numPr>
          <w:ilvl w:val="0"/>
          <w:numId w:val="3"/>
        </w:numPr>
        <w:spacing w:before="0" w:line="360" w:lineRule="auto"/>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specificare che l</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 xml:space="preserve">Offerta ha carattere </w:t>
      </w:r>
      <w:r w:rsidR="009D39C5" w:rsidRPr="00955705">
        <w:rPr>
          <w:rFonts w:ascii="Times New Roman" w:hAnsi="Times New Roman" w:cs="Times New Roman"/>
          <w:color w:val="auto"/>
          <w:shd w:val="clear" w:color="auto" w:fill="FFFFFF"/>
          <w:lang w:val="it-IT"/>
        </w:rPr>
        <w:t xml:space="preserve">irrevocabile e </w:t>
      </w:r>
      <w:r w:rsidRPr="005024B4">
        <w:rPr>
          <w:rFonts w:ascii="Times New Roman" w:hAnsi="Times New Roman" w:cs="Times New Roman"/>
          <w:color w:val="auto"/>
          <w:shd w:val="clear" w:color="auto" w:fill="FFFFFF"/>
          <w:lang w:val="it-IT"/>
        </w:rPr>
        <w:t>vincolante;</w:t>
      </w:r>
    </w:p>
    <w:p w14:paraId="124F4D4F" w14:textId="3E42089C" w:rsidR="00E9680D" w:rsidRPr="005024B4" w:rsidRDefault="00C71BA5" w:rsidP="00D016D7">
      <w:pPr>
        <w:pStyle w:val="Didefault"/>
        <w:numPr>
          <w:ilvl w:val="0"/>
          <w:numId w:val="3"/>
        </w:numPr>
        <w:spacing w:before="0" w:line="360" w:lineRule="auto"/>
        <w:jc w:val="both"/>
        <w:rPr>
          <w:rFonts w:ascii="Times New Roman"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i</w:t>
      </w:r>
      <w:r w:rsidR="00263F43" w:rsidRPr="005024B4">
        <w:rPr>
          <w:rFonts w:ascii="Times New Roman" w:hAnsi="Times New Roman" w:cs="Times New Roman"/>
          <w:color w:val="auto"/>
          <w:shd w:val="clear" w:color="auto" w:fill="FFFFFF"/>
          <w:lang w:val="it-IT"/>
        </w:rPr>
        <w:t>ndicare i riferimenti diretti del soggetto incaricato di ricevere le comunicazioni della Procedura</w:t>
      </w:r>
      <w:r w:rsidR="00D016D7" w:rsidRPr="005024B4">
        <w:rPr>
          <w:rFonts w:ascii="Times New Roman" w:hAnsi="Times New Roman" w:cs="Times New Roman"/>
          <w:color w:val="auto"/>
          <w:shd w:val="clear" w:color="auto" w:fill="FFFFFF"/>
          <w:lang w:val="it-IT"/>
        </w:rPr>
        <w:t>.</w:t>
      </w:r>
    </w:p>
    <w:p w14:paraId="755CD51D" w14:textId="127DB126" w:rsidR="00E9680D" w:rsidRPr="005024B4" w:rsidRDefault="00263F43" w:rsidP="00453330">
      <w:pPr>
        <w:pStyle w:val="Didefault"/>
        <w:spacing w:before="0" w:line="360" w:lineRule="auto"/>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Il Ramo d</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Azienda</w:t>
      </w:r>
      <w:r w:rsidR="00E637AE" w:rsidRPr="005024B4">
        <w:rPr>
          <w:rFonts w:ascii="Times New Roman" w:hAnsi="Times New Roman" w:cs="Times New Roman"/>
          <w:color w:val="auto"/>
          <w:shd w:val="clear" w:color="auto" w:fill="FFFFFF"/>
          <w:lang w:val="it-IT"/>
        </w:rPr>
        <w:t xml:space="preserve"> </w:t>
      </w:r>
      <w:r w:rsidR="005024B4">
        <w:rPr>
          <w:rFonts w:ascii="Times New Roman" w:hAnsi="Times New Roman" w:cs="Times New Roman"/>
          <w:color w:val="auto"/>
          <w:shd w:val="clear" w:color="auto" w:fill="FFFFFF"/>
          <w:lang w:val="it-IT"/>
        </w:rPr>
        <w:t>(</w:t>
      </w:r>
      <w:r w:rsidR="00E637AE" w:rsidRPr="005024B4">
        <w:rPr>
          <w:rFonts w:ascii="Times New Roman" w:hAnsi="Times New Roman" w:cs="Times New Roman"/>
          <w:color w:val="auto"/>
          <w:shd w:val="clear" w:color="auto" w:fill="FFFFFF"/>
          <w:lang w:val="it-IT"/>
        </w:rPr>
        <w:t>o</w:t>
      </w:r>
      <w:r w:rsidR="005024B4">
        <w:rPr>
          <w:rFonts w:ascii="Times New Roman" w:hAnsi="Times New Roman" w:cs="Times New Roman"/>
          <w:color w:val="auto"/>
          <w:shd w:val="clear" w:color="auto" w:fill="FFFFFF"/>
          <w:lang w:val="it-IT"/>
        </w:rPr>
        <w:t>vvero</w:t>
      </w:r>
      <w:r w:rsidR="00E637AE" w:rsidRPr="005024B4">
        <w:rPr>
          <w:rFonts w:ascii="Times New Roman" w:hAnsi="Times New Roman" w:cs="Times New Roman"/>
          <w:color w:val="auto"/>
          <w:shd w:val="clear" w:color="auto" w:fill="FFFFFF"/>
          <w:lang w:val="it-IT"/>
        </w:rPr>
        <w:t xml:space="preserve"> i sotto</w:t>
      </w:r>
      <w:r w:rsidR="005024B4">
        <w:rPr>
          <w:rFonts w:ascii="Times New Roman" w:hAnsi="Times New Roman" w:cs="Times New Roman"/>
          <w:color w:val="auto"/>
          <w:shd w:val="clear" w:color="auto" w:fill="FFFFFF"/>
          <w:lang w:val="it-IT"/>
        </w:rPr>
        <w:t>-</w:t>
      </w:r>
      <w:r w:rsidR="00E637AE" w:rsidRPr="005024B4">
        <w:rPr>
          <w:rFonts w:ascii="Times New Roman" w:hAnsi="Times New Roman" w:cs="Times New Roman"/>
          <w:color w:val="auto"/>
          <w:shd w:val="clear" w:color="auto" w:fill="FFFFFF"/>
          <w:lang w:val="it-IT"/>
        </w:rPr>
        <w:t>rami</w:t>
      </w:r>
      <w:r w:rsidR="005024B4">
        <w:rPr>
          <w:rFonts w:ascii="Times New Roman" w:hAnsi="Times New Roman" w:cs="Times New Roman"/>
          <w:color w:val="auto"/>
          <w:shd w:val="clear" w:color="auto" w:fill="FFFFFF"/>
          <w:lang w:val="it-IT"/>
        </w:rPr>
        <w:t>)</w:t>
      </w:r>
      <w:r w:rsidRPr="005024B4">
        <w:rPr>
          <w:rFonts w:ascii="Times New Roman" w:hAnsi="Times New Roman" w:cs="Times New Roman"/>
          <w:color w:val="auto"/>
          <w:shd w:val="clear" w:color="auto" w:fill="FFFFFF"/>
          <w:lang w:val="it-IT"/>
        </w:rPr>
        <w:t xml:space="preserve"> sa</w:t>
      </w:r>
      <w:r w:rsidR="008B224A" w:rsidRPr="005024B4">
        <w:rPr>
          <w:rFonts w:ascii="Times New Roman" w:hAnsi="Times New Roman" w:cs="Times New Roman"/>
          <w:color w:val="auto"/>
          <w:shd w:val="clear" w:color="auto" w:fill="FFFFFF"/>
          <w:lang w:val="it-IT"/>
        </w:rPr>
        <w:t>r</w:t>
      </w:r>
      <w:r w:rsidR="00E637AE" w:rsidRPr="005024B4">
        <w:rPr>
          <w:rFonts w:ascii="Times New Roman" w:hAnsi="Times New Roman" w:cs="Times New Roman"/>
          <w:color w:val="auto"/>
          <w:shd w:val="clear" w:color="auto" w:fill="FFFFFF"/>
          <w:lang w:val="it-IT"/>
        </w:rPr>
        <w:t>anno</w:t>
      </w:r>
      <w:r w:rsidRPr="005024B4">
        <w:rPr>
          <w:rFonts w:ascii="Times New Roman" w:hAnsi="Times New Roman" w:cs="Times New Roman"/>
          <w:color w:val="auto"/>
          <w:shd w:val="clear" w:color="auto" w:fill="FFFFFF"/>
          <w:lang w:val="it-IT"/>
        </w:rPr>
        <w:t xml:space="preserve"> cedut</w:t>
      </w:r>
      <w:r w:rsidR="00E637AE" w:rsidRPr="005024B4">
        <w:rPr>
          <w:rFonts w:ascii="Times New Roman" w:hAnsi="Times New Roman" w:cs="Times New Roman"/>
          <w:color w:val="auto"/>
          <w:shd w:val="clear" w:color="auto" w:fill="FFFFFF"/>
          <w:lang w:val="it-IT"/>
        </w:rPr>
        <w:t>i</w:t>
      </w:r>
      <w:r w:rsidRPr="005024B4">
        <w:rPr>
          <w:rFonts w:ascii="Times New Roman" w:hAnsi="Times New Roman" w:cs="Times New Roman"/>
          <w:color w:val="auto"/>
          <w:shd w:val="clear" w:color="auto" w:fill="FFFFFF"/>
          <w:lang w:val="it-IT"/>
        </w:rPr>
        <w:t xml:space="preserve"> liber</w:t>
      </w:r>
      <w:r w:rsidR="00E637AE" w:rsidRPr="005024B4">
        <w:rPr>
          <w:rFonts w:ascii="Times New Roman" w:hAnsi="Times New Roman" w:cs="Times New Roman"/>
          <w:color w:val="auto"/>
          <w:shd w:val="clear" w:color="auto" w:fill="FFFFFF"/>
          <w:lang w:val="it-IT"/>
        </w:rPr>
        <w:t>i</w:t>
      </w:r>
      <w:r w:rsidRPr="005024B4">
        <w:rPr>
          <w:rFonts w:ascii="Times New Roman" w:hAnsi="Times New Roman" w:cs="Times New Roman"/>
          <w:color w:val="auto"/>
          <w:shd w:val="clear" w:color="auto" w:fill="FFFFFF"/>
          <w:lang w:val="it-IT"/>
        </w:rPr>
        <w:t xml:space="preserve"> da gravami, debiti e</w:t>
      </w:r>
      <w:r w:rsidR="008B224A" w:rsidRPr="005024B4">
        <w:rPr>
          <w:rFonts w:ascii="Times New Roman" w:hAnsi="Times New Roman" w:cs="Times New Roman"/>
          <w:color w:val="auto"/>
          <w:shd w:val="clear" w:color="auto" w:fill="FFFFFF"/>
          <w:lang w:val="it-IT"/>
        </w:rPr>
        <w:t xml:space="preserve"> </w:t>
      </w:r>
      <w:r w:rsidRPr="005024B4">
        <w:rPr>
          <w:rFonts w:ascii="Times New Roman" w:hAnsi="Times New Roman" w:cs="Times New Roman"/>
          <w:color w:val="auto"/>
          <w:shd w:val="clear" w:color="auto" w:fill="FFFFFF"/>
          <w:lang w:val="it-IT"/>
        </w:rPr>
        <w:t>qualsivoglia altra passi</w:t>
      </w:r>
      <w:r w:rsidR="005206C0" w:rsidRPr="005024B4">
        <w:rPr>
          <w:rFonts w:ascii="Times New Roman" w:hAnsi="Times New Roman" w:cs="Times New Roman"/>
          <w:color w:val="auto"/>
          <w:shd w:val="clear" w:color="auto" w:fill="FFFFFF"/>
          <w:lang w:val="it-IT"/>
        </w:rPr>
        <w:t>vità</w:t>
      </w:r>
      <w:r w:rsidRPr="005024B4">
        <w:rPr>
          <w:rFonts w:ascii="Times New Roman" w:hAnsi="Times New Roman" w:cs="Times New Roman"/>
          <w:color w:val="auto"/>
          <w:shd w:val="clear" w:color="auto" w:fill="FFFFFF"/>
          <w:lang w:val="it-IT"/>
        </w:rPr>
        <w:t xml:space="preserve"> anteriore alla data di cessione.</w:t>
      </w:r>
    </w:p>
    <w:p w14:paraId="0568AE21" w14:textId="76254474" w:rsidR="00E9680D" w:rsidRPr="005024B4" w:rsidRDefault="00263F43" w:rsidP="00453330">
      <w:pPr>
        <w:pStyle w:val="Didefault"/>
        <w:spacing w:before="0" w:line="360" w:lineRule="auto"/>
        <w:jc w:val="both"/>
        <w:rPr>
          <w:rFonts w:ascii="Times New Roman" w:eastAsia="Calibri"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Nel caso il pagamento dovesse essere dilazionato</w:t>
      </w:r>
      <w:r w:rsidR="008B224A" w:rsidRPr="005024B4">
        <w:rPr>
          <w:rFonts w:ascii="Times New Roman" w:hAnsi="Times New Roman" w:cs="Times New Roman"/>
          <w:color w:val="auto"/>
          <w:shd w:val="clear" w:color="auto" w:fill="FFFFFF"/>
          <w:lang w:val="it-IT"/>
        </w:rPr>
        <w:t>,</w:t>
      </w:r>
      <w:r w:rsidRPr="005024B4">
        <w:rPr>
          <w:rFonts w:ascii="Times New Roman" w:hAnsi="Times New Roman" w:cs="Times New Roman"/>
          <w:color w:val="auto"/>
          <w:shd w:val="clear" w:color="auto" w:fill="FFFFFF"/>
          <w:lang w:val="it-IT"/>
        </w:rPr>
        <w:t xml:space="preserve"> il soggetto offerente dov</w:t>
      </w:r>
      <w:r w:rsidR="008B224A" w:rsidRPr="005024B4">
        <w:rPr>
          <w:rFonts w:ascii="Times New Roman" w:hAnsi="Times New Roman" w:cs="Times New Roman"/>
          <w:color w:val="auto"/>
          <w:shd w:val="clear" w:color="auto" w:fill="FFFFFF"/>
          <w:lang w:val="it-IT"/>
        </w:rPr>
        <w:t>rà</w:t>
      </w:r>
      <w:r w:rsidRPr="005024B4">
        <w:rPr>
          <w:rFonts w:ascii="Times New Roman" w:hAnsi="Times New Roman" w:cs="Times New Roman"/>
          <w:color w:val="auto"/>
          <w:shd w:val="clear" w:color="auto" w:fill="FFFFFF"/>
          <w:lang w:val="it-IT"/>
        </w:rPr>
        <w:t xml:space="preserve"> consegnare idonea fideiussione</w:t>
      </w:r>
      <w:r w:rsidR="00D016D7" w:rsidRPr="005024B4">
        <w:rPr>
          <w:rFonts w:ascii="Times New Roman" w:hAnsi="Times New Roman" w:cs="Times New Roman"/>
          <w:color w:val="auto"/>
          <w:shd w:val="clear" w:color="auto" w:fill="FFFFFF"/>
          <w:lang w:val="it-IT"/>
        </w:rPr>
        <w:t xml:space="preserve"> a prima richiesta e senza eccezioni</w:t>
      </w:r>
      <w:r w:rsidRPr="005024B4">
        <w:rPr>
          <w:rFonts w:ascii="Times New Roman" w:hAnsi="Times New Roman" w:cs="Times New Roman"/>
          <w:color w:val="auto"/>
          <w:shd w:val="clear" w:color="auto" w:fill="FFFFFF"/>
          <w:lang w:val="it-IT"/>
        </w:rPr>
        <w:t xml:space="preserve"> di primario istituto bancario</w:t>
      </w:r>
      <w:r w:rsidR="00D016D7" w:rsidRPr="005024B4">
        <w:rPr>
          <w:rFonts w:ascii="Times New Roman" w:hAnsi="Times New Roman" w:cs="Times New Roman"/>
          <w:color w:val="auto"/>
          <w:shd w:val="clear" w:color="auto" w:fill="FFFFFF"/>
          <w:lang w:val="it-IT"/>
        </w:rPr>
        <w:t xml:space="preserve"> italiano</w:t>
      </w:r>
      <w:r w:rsidRPr="005024B4">
        <w:rPr>
          <w:rFonts w:ascii="Times New Roman" w:hAnsi="Times New Roman" w:cs="Times New Roman"/>
          <w:color w:val="auto"/>
          <w:shd w:val="clear" w:color="auto" w:fill="FFFFFF"/>
          <w:lang w:val="it-IT"/>
        </w:rPr>
        <w:t>.</w:t>
      </w:r>
    </w:p>
    <w:p w14:paraId="3168CE74" w14:textId="728C5DD0" w:rsidR="00D016D7" w:rsidRPr="005024B4" w:rsidRDefault="00263F43" w:rsidP="00453330">
      <w:pPr>
        <w:pStyle w:val="Didefault"/>
        <w:spacing w:before="0" w:line="360" w:lineRule="auto"/>
        <w:jc w:val="both"/>
        <w:rPr>
          <w:rFonts w:ascii="Times New Roman"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 xml:space="preserve">Il </w:t>
      </w:r>
      <w:r w:rsidR="005024B4">
        <w:rPr>
          <w:rFonts w:ascii="Times New Roman" w:hAnsi="Times New Roman" w:cs="Times New Roman"/>
          <w:color w:val="auto"/>
          <w:shd w:val="clear" w:color="auto" w:fill="FFFFFF"/>
          <w:lang w:val="it-IT"/>
        </w:rPr>
        <w:t>s</w:t>
      </w:r>
      <w:r w:rsidRPr="005024B4">
        <w:rPr>
          <w:rFonts w:ascii="Times New Roman" w:hAnsi="Times New Roman" w:cs="Times New Roman"/>
          <w:color w:val="auto"/>
          <w:shd w:val="clear" w:color="auto" w:fill="FFFFFF"/>
          <w:lang w:val="it-IT"/>
        </w:rPr>
        <w:t xml:space="preserve">oggetto </w:t>
      </w:r>
      <w:r w:rsidR="005024B4">
        <w:rPr>
          <w:rFonts w:ascii="Times New Roman" w:hAnsi="Times New Roman" w:cs="Times New Roman"/>
          <w:color w:val="auto"/>
          <w:shd w:val="clear" w:color="auto" w:fill="FFFFFF"/>
          <w:lang w:val="it-IT"/>
        </w:rPr>
        <w:t>o</w:t>
      </w:r>
      <w:r w:rsidRPr="005024B4">
        <w:rPr>
          <w:rFonts w:ascii="Times New Roman" w:hAnsi="Times New Roman" w:cs="Times New Roman"/>
          <w:color w:val="auto"/>
          <w:shd w:val="clear" w:color="auto" w:fill="FFFFFF"/>
          <w:lang w:val="it-IT"/>
        </w:rPr>
        <w:t>fferente dov</w:t>
      </w:r>
      <w:r w:rsidR="008B224A" w:rsidRPr="005024B4">
        <w:rPr>
          <w:rFonts w:ascii="Times New Roman" w:hAnsi="Times New Roman" w:cs="Times New Roman"/>
          <w:color w:val="auto"/>
          <w:shd w:val="clear" w:color="auto" w:fill="FFFFFF"/>
          <w:lang w:val="it-IT"/>
        </w:rPr>
        <w:t>rà</w:t>
      </w:r>
      <w:r w:rsidR="00D016D7" w:rsidRPr="005024B4">
        <w:rPr>
          <w:rFonts w:ascii="Times New Roman" w:hAnsi="Times New Roman" w:cs="Times New Roman"/>
          <w:color w:val="auto"/>
          <w:shd w:val="clear" w:color="auto" w:fill="FFFFFF"/>
          <w:lang w:val="it-IT"/>
        </w:rPr>
        <w:t>,</w:t>
      </w:r>
      <w:r w:rsidRPr="005024B4">
        <w:rPr>
          <w:rFonts w:ascii="Times New Roman" w:hAnsi="Times New Roman" w:cs="Times New Roman"/>
          <w:color w:val="auto"/>
          <w:shd w:val="clear" w:color="auto" w:fill="FFFFFF"/>
          <w:lang w:val="it-IT"/>
        </w:rPr>
        <w:t xml:space="preserve"> inoltre</w:t>
      </w:r>
      <w:r w:rsidR="005024B4">
        <w:rPr>
          <w:rFonts w:ascii="Times New Roman" w:hAnsi="Times New Roman" w:cs="Times New Roman"/>
          <w:color w:val="auto"/>
          <w:shd w:val="clear" w:color="auto" w:fill="FFFFFF"/>
          <w:lang w:val="it-IT"/>
        </w:rPr>
        <w:t>,</w:t>
      </w:r>
      <w:r w:rsidRPr="005024B4">
        <w:rPr>
          <w:rFonts w:ascii="Times New Roman" w:hAnsi="Times New Roman" w:cs="Times New Roman"/>
          <w:color w:val="auto"/>
          <w:shd w:val="clear" w:color="auto" w:fill="FFFFFF"/>
          <w:lang w:val="it-IT"/>
        </w:rPr>
        <w:t xml:space="preserve"> garantire per almeno </w:t>
      </w:r>
      <w:r w:rsidR="00B17EF5" w:rsidRPr="002D1ECA">
        <w:rPr>
          <w:rFonts w:ascii="Times New Roman" w:hAnsi="Times New Roman" w:cs="Times New Roman"/>
          <w:color w:val="auto"/>
          <w:shd w:val="clear" w:color="auto" w:fill="FFFFFF"/>
          <w:lang w:val="it-IT"/>
        </w:rPr>
        <w:t xml:space="preserve">2 </w:t>
      </w:r>
      <w:r w:rsidRPr="002D1ECA">
        <w:rPr>
          <w:rFonts w:ascii="Times New Roman" w:hAnsi="Times New Roman" w:cs="Times New Roman"/>
          <w:color w:val="auto"/>
          <w:shd w:val="clear" w:color="auto" w:fill="FFFFFF"/>
          <w:lang w:val="it-IT"/>
        </w:rPr>
        <w:t>(</w:t>
      </w:r>
      <w:r w:rsidR="00381A17" w:rsidRPr="002D1ECA">
        <w:rPr>
          <w:rFonts w:ascii="Times New Roman" w:hAnsi="Times New Roman" w:cs="Times New Roman"/>
          <w:color w:val="auto"/>
          <w:shd w:val="clear" w:color="auto" w:fill="FFFFFF"/>
          <w:lang w:val="it-IT"/>
        </w:rPr>
        <w:t>due</w:t>
      </w:r>
      <w:r w:rsidRPr="002D1ECA">
        <w:rPr>
          <w:rFonts w:ascii="Times New Roman" w:hAnsi="Times New Roman" w:cs="Times New Roman"/>
          <w:color w:val="auto"/>
          <w:shd w:val="clear" w:color="auto" w:fill="FFFFFF"/>
          <w:lang w:val="it-IT"/>
        </w:rPr>
        <w:t>)</w:t>
      </w:r>
      <w:r w:rsidRPr="005024B4">
        <w:rPr>
          <w:rFonts w:ascii="Times New Roman" w:hAnsi="Times New Roman" w:cs="Times New Roman"/>
          <w:color w:val="auto"/>
          <w:shd w:val="clear" w:color="auto" w:fill="FFFFFF"/>
          <w:lang w:val="it-IT"/>
        </w:rPr>
        <w:t xml:space="preserve"> anni, </w:t>
      </w:r>
      <w:r w:rsidRPr="005024B4">
        <w:rPr>
          <w:rFonts w:ascii="Times New Roman" w:hAnsi="Times New Roman" w:cs="Times New Roman"/>
          <w:b/>
          <w:bCs/>
          <w:i/>
          <w:iCs/>
          <w:color w:val="auto"/>
          <w:shd w:val="clear" w:color="auto" w:fill="FFFFFF"/>
          <w:lang w:val="it-IT"/>
        </w:rPr>
        <w:t xml:space="preserve">(i) </w:t>
      </w:r>
      <w:r w:rsidRPr="005024B4">
        <w:rPr>
          <w:rFonts w:ascii="Times New Roman" w:hAnsi="Times New Roman" w:cs="Times New Roman"/>
          <w:color w:val="auto"/>
          <w:shd w:val="clear" w:color="auto" w:fill="FFFFFF"/>
          <w:lang w:val="it-IT"/>
        </w:rPr>
        <w:t>l</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attivi</w:t>
      </w:r>
      <w:r w:rsidR="005206C0" w:rsidRPr="005024B4">
        <w:rPr>
          <w:rFonts w:ascii="Times New Roman" w:hAnsi="Times New Roman" w:cs="Times New Roman"/>
          <w:color w:val="auto"/>
          <w:shd w:val="clear" w:color="auto" w:fill="FFFFFF"/>
          <w:lang w:val="it-IT"/>
        </w:rPr>
        <w:t>tà</w:t>
      </w:r>
      <w:r w:rsidRPr="005024B4">
        <w:rPr>
          <w:rFonts w:ascii="Times New Roman" w:hAnsi="Times New Roman" w:cs="Times New Roman"/>
          <w:color w:val="auto"/>
          <w:shd w:val="clear" w:color="auto" w:fill="FFFFFF"/>
          <w:lang w:val="it-IT"/>
        </w:rPr>
        <w:t xml:space="preserve"> del perimetro aziendale degli stabilimenti di Termini Imerese che intende acquisire, </w:t>
      </w:r>
      <w:r w:rsidRPr="005024B4">
        <w:rPr>
          <w:rFonts w:ascii="Times New Roman" w:hAnsi="Times New Roman" w:cs="Times New Roman"/>
          <w:b/>
          <w:bCs/>
          <w:i/>
          <w:iCs/>
          <w:color w:val="auto"/>
          <w:shd w:val="clear" w:color="auto" w:fill="FFFFFF"/>
          <w:lang w:val="it-IT"/>
        </w:rPr>
        <w:t xml:space="preserve">(ii) </w:t>
      </w:r>
      <w:r w:rsidR="005206C0" w:rsidRPr="005024B4">
        <w:rPr>
          <w:rFonts w:ascii="Times New Roman" w:hAnsi="Times New Roman" w:cs="Times New Roman"/>
          <w:color w:val="auto"/>
          <w:shd w:val="clear" w:color="auto" w:fill="FFFFFF"/>
          <w:lang w:val="it-IT"/>
        </w:rPr>
        <w:t xml:space="preserve">il </w:t>
      </w:r>
      <w:r w:rsidRPr="005024B4">
        <w:rPr>
          <w:rFonts w:ascii="Times New Roman" w:hAnsi="Times New Roman" w:cs="Times New Roman"/>
          <w:color w:val="auto"/>
          <w:shd w:val="clear" w:color="auto" w:fill="FFFFFF"/>
          <w:lang w:val="it-IT"/>
        </w:rPr>
        <w:t xml:space="preserve">mantenimento dei livelli occupazionali del perimetro aziendale che intende acquisire, </w:t>
      </w:r>
      <w:r w:rsidRPr="005024B4">
        <w:rPr>
          <w:rFonts w:ascii="Times New Roman" w:hAnsi="Times New Roman" w:cs="Times New Roman"/>
          <w:b/>
          <w:bCs/>
          <w:i/>
          <w:iCs/>
          <w:color w:val="auto"/>
          <w:shd w:val="clear" w:color="auto" w:fill="FFFFFF"/>
          <w:lang w:val="it-IT"/>
        </w:rPr>
        <w:t xml:space="preserve">(iii) </w:t>
      </w:r>
      <w:r w:rsidRPr="005024B4">
        <w:rPr>
          <w:rFonts w:ascii="Times New Roman" w:hAnsi="Times New Roman" w:cs="Times New Roman"/>
          <w:color w:val="auto"/>
          <w:shd w:val="clear" w:color="auto" w:fill="FFFFFF"/>
          <w:lang w:val="it-IT"/>
        </w:rPr>
        <w:t>il rispetto del piano industriale che l</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offerente present</w:t>
      </w:r>
      <w:r w:rsidR="005206C0" w:rsidRPr="005024B4">
        <w:rPr>
          <w:rFonts w:ascii="Times New Roman" w:hAnsi="Times New Roman" w:cs="Times New Roman"/>
          <w:color w:val="auto"/>
          <w:shd w:val="clear" w:color="auto" w:fill="FFFFFF"/>
          <w:lang w:val="it-IT"/>
        </w:rPr>
        <w:t>erà</w:t>
      </w:r>
      <w:r w:rsidRPr="005024B4">
        <w:rPr>
          <w:rFonts w:ascii="Times New Roman" w:hAnsi="Times New Roman" w:cs="Times New Roman"/>
          <w:color w:val="auto"/>
          <w:shd w:val="clear" w:color="auto" w:fill="FFFFFF"/>
          <w:lang w:val="it-IT"/>
        </w:rPr>
        <w:t>. A garanzia degli impegni predetti l</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offerente dov</w:t>
      </w:r>
      <w:r w:rsidR="005206C0" w:rsidRPr="005024B4">
        <w:rPr>
          <w:rFonts w:ascii="Times New Roman" w:hAnsi="Times New Roman" w:cs="Times New Roman"/>
          <w:color w:val="auto"/>
          <w:shd w:val="clear" w:color="auto" w:fill="FFFFFF"/>
          <w:lang w:val="it-IT"/>
        </w:rPr>
        <w:t>rà</w:t>
      </w:r>
      <w:r w:rsidRPr="005024B4">
        <w:rPr>
          <w:rFonts w:ascii="Times New Roman" w:hAnsi="Times New Roman" w:cs="Times New Roman"/>
          <w:color w:val="auto"/>
          <w:shd w:val="clear" w:color="auto" w:fill="FFFFFF"/>
          <w:lang w:val="it-IT"/>
        </w:rPr>
        <w:t xml:space="preserve"> </w:t>
      </w:r>
      <w:r w:rsidRPr="005024B4">
        <w:rPr>
          <w:rFonts w:ascii="Times New Roman" w:hAnsi="Times New Roman" w:cs="Times New Roman"/>
          <w:b/>
          <w:bCs/>
          <w:i/>
          <w:iCs/>
          <w:color w:val="auto"/>
          <w:shd w:val="clear" w:color="auto" w:fill="FFFFFF"/>
          <w:lang w:val="it-IT"/>
        </w:rPr>
        <w:t xml:space="preserve">(i) </w:t>
      </w:r>
      <w:r w:rsidRPr="005024B4">
        <w:rPr>
          <w:rFonts w:ascii="Times New Roman" w:hAnsi="Times New Roman" w:cs="Times New Roman"/>
          <w:color w:val="auto"/>
          <w:shd w:val="clear" w:color="auto" w:fill="FFFFFF"/>
          <w:lang w:val="it-IT"/>
        </w:rPr>
        <w:t xml:space="preserve">riconoscere alla </w:t>
      </w:r>
      <w:r w:rsidRPr="005024B4">
        <w:rPr>
          <w:rFonts w:ascii="Times New Roman" w:hAnsi="Times New Roman" w:cs="Times New Roman"/>
          <w:color w:val="auto"/>
          <w:shd w:val="clear" w:color="auto" w:fill="FFFFFF"/>
          <w:lang w:val="it-IT"/>
        </w:rPr>
        <w:lastRenderedPageBreak/>
        <w:t xml:space="preserve">Procedura una penale per inadempimento agli impegni nei limiti di importo non inferiore ad Euro 30.000,00 (trentamila/ 00) per ciascun dipendente. </w:t>
      </w:r>
    </w:p>
    <w:p w14:paraId="2A611A07" w14:textId="2EA0DE60" w:rsidR="00D016D7" w:rsidRPr="005024B4" w:rsidRDefault="00263F43" w:rsidP="00453330">
      <w:pPr>
        <w:pStyle w:val="Didefault"/>
        <w:spacing w:before="0" w:line="360" w:lineRule="auto"/>
        <w:jc w:val="both"/>
        <w:rPr>
          <w:rFonts w:ascii="Times New Roman"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 xml:space="preserve">Per i soggetti interessati, la Procedura ha già messo a disposizione una </w:t>
      </w:r>
      <w:r w:rsidRPr="005024B4">
        <w:rPr>
          <w:rFonts w:ascii="Times New Roman" w:hAnsi="Times New Roman" w:cs="Times New Roman"/>
          <w:b/>
          <w:bCs/>
          <w:color w:val="auto"/>
          <w:shd w:val="clear" w:color="auto" w:fill="FFFFFF"/>
          <w:lang w:val="it-IT"/>
        </w:rPr>
        <w:t xml:space="preserve">Virtual Data Room </w:t>
      </w:r>
      <w:r w:rsidRPr="005024B4">
        <w:rPr>
          <w:rFonts w:ascii="Times New Roman" w:hAnsi="Times New Roman" w:cs="Times New Roman"/>
          <w:color w:val="auto"/>
          <w:shd w:val="clear" w:color="auto" w:fill="FFFFFF"/>
          <w:lang w:val="it-IT"/>
        </w:rPr>
        <w:t>(</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b/>
          <w:bCs/>
          <w:color w:val="auto"/>
          <w:shd w:val="clear" w:color="auto" w:fill="FFFFFF"/>
          <w:lang w:val="it-IT"/>
        </w:rPr>
        <w:t>VDR</w:t>
      </w:r>
      <w:r w:rsidRPr="005024B4">
        <w:rPr>
          <w:rFonts w:ascii="Times New Roman" w:hAnsi="Times New Roman" w:cs="Times New Roman"/>
          <w:color w:val="auto"/>
          <w:shd w:val="clear" w:color="auto" w:fill="FFFFFF"/>
          <w:lang w:val="it-IT"/>
        </w:rPr>
        <w:t>”)</w:t>
      </w:r>
      <w:r w:rsidR="005206C0" w:rsidRPr="005024B4">
        <w:rPr>
          <w:rFonts w:ascii="Times New Roman" w:hAnsi="Times New Roman" w:cs="Times New Roman"/>
          <w:color w:val="auto"/>
          <w:shd w:val="clear" w:color="auto" w:fill="FFFFFF"/>
          <w:lang w:val="it-IT"/>
        </w:rPr>
        <w:t xml:space="preserve"> </w:t>
      </w:r>
      <w:r w:rsidRPr="005024B4">
        <w:rPr>
          <w:rFonts w:ascii="Times New Roman" w:hAnsi="Times New Roman" w:cs="Times New Roman"/>
          <w:color w:val="auto"/>
          <w:shd w:val="clear" w:color="auto" w:fill="FFFFFF"/>
          <w:lang w:val="it-IT"/>
        </w:rPr>
        <w:t>con le informazioni relative alla B.U</w:t>
      </w:r>
      <w:r w:rsidR="005024B4">
        <w:rPr>
          <w:rFonts w:ascii="Times New Roman" w:hAnsi="Times New Roman" w:cs="Times New Roman"/>
          <w:color w:val="auto"/>
          <w:shd w:val="clear" w:color="auto" w:fill="FFFFFF"/>
          <w:lang w:val="it-IT"/>
        </w:rPr>
        <w:t>.</w:t>
      </w:r>
      <w:r w:rsidRPr="005024B4">
        <w:rPr>
          <w:rFonts w:ascii="Times New Roman" w:hAnsi="Times New Roman" w:cs="Times New Roman"/>
          <w:color w:val="auto"/>
          <w:shd w:val="clear" w:color="auto" w:fill="FFFFFF"/>
          <w:lang w:val="it-IT"/>
        </w:rPr>
        <w:t xml:space="preserve"> Termini Imerese</w:t>
      </w:r>
      <w:r w:rsidR="005206C0" w:rsidRPr="005024B4">
        <w:rPr>
          <w:rFonts w:ascii="Times New Roman" w:hAnsi="Times New Roman" w:cs="Times New Roman"/>
          <w:color w:val="auto"/>
          <w:shd w:val="clear" w:color="auto" w:fill="FFFFFF"/>
          <w:lang w:val="it-IT"/>
        </w:rPr>
        <w:t>,</w:t>
      </w:r>
      <w:r w:rsidRPr="005024B4">
        <w:rPr>
          <w:rFonts w:ascii="Times New Roman" w:hAnsi="Times New Roman" w:cs="Times New Roman"/>
          <w:color w:val="auto"/>
          <w:shd w:val="clear" w:color="auto" w:fill="FFFFFF"/>
          <w:lang w:val="it-IT"/>
        </w:rPr>
        <w:t xml:space="preserve"> previa trasmissione </w:t>
      </w:r>
      <w:proofErr w:type="spellStart"/>
      <w:r w:rsidRPr="005024B4">
        <w:rPr>
          <w:rFonts w:ascii="Times New Roman" w:hAnsi="Times New Roman" w:cs="Times New Roman"/>
          <w:color w:val="auto"/>
          <w:shd w:val="clear" w:color="auto" w:fill="FFFFFF"/>
          <w:lang w:val="it-IT"/>
        </w:rPr>
        <w:t>all</w:t>
      </w:r>
      <w:proofErr w:type="spellEnd"/>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 xml:space="preserve">indirizzo PEC </w:t>
      </w:r>
      <w:hyperlink r:id="rId9" w:history="1">
        <w:r w:rsidR="00D016D7" w:rsidRPr="005024B4">
          <w:rPr>
            <w:rStyle w:val="Collegamentoipertestuale"/>
            <w:rFonts w:ascii="Times New Roman" w:hAnsi="Times New Roman" w:cs="Times New Roman"/>
            <w:color w:val="auto"/>
            <w:shd w:val="clear" w:color="auto" w:fill="FFFFFF"/>
            <w:lang w:val="it-IT"/>
          </w:rPr>
          <w:t>blutec@legalmail.it</w:t>
        </w:r>
      </w:hyperlink>
      <w:r w:rsidR="00D016D7" w:rsidRPr="005024B4">
        <w:rPr>
          <w:rFonts w:ascii="Times New Roman" w:hAnsi="Times New Roman" w:cs="Times New Roman"/>
          <w:color w:val="auto"/>
          <w:shd w:val="clear" w:color="auto" w:fill="FFFFFF"/>
          <w:lang w:val="it-IT"/>
        </w:rPr>
        <w:t xml:space="preserve"> </w:t>
      </w:r>
      <w:r w:rsidRPr="005024B4">
        <w:rPr>
          <w:rFonts w:ascii="Times New Roman" w:hAnsi="Times New Roman" w:cs="Times New Roman"/>
          <w:color w:val="auto"/>
          <w:shd w:val="clear" w:color="auto" w:fill="FFFFFF"/>
          <w:lang w:val="it-IT"/>
        </w:rPr>
        <w:t>e con le modali</w:t>
      </w:r>
      <w:r w:rsidR="005206C0" w:rsidRPr="005024B4">
        <w:rPr>
          <w:rFonts w:ascii="Times New Roman" w:hAnsi="Times New Roman" w:cs="Times New Roman"/>
          <w:color w:val="auto"/>
          <w:shd w:val="clear" w:color="auto" w:fill="FFFFFF"/>
          <w:lang w:val="it-IT"/>
        </w:rPr>
        <w:t>tà</w:t>
      </w:r>
      <w:r w:rsidRPr="005024B4">
        <w:rPr>
          <w:rFonts w:ascii="Times New Roman" w:hAnsi="Times New Roman" w:cs="Times New Roman"/>
          <w:color w:val="auto"/>
          <w:shd w:val="clear" w:color="auto" w:fill="FFFFFF"/>
          <w:lang w:val="it-IT"/>
        </w:rPr>
        <w:t xml:space="preserve"> ivi descritte, della richiesta della documentazione reperibile sul sito della Procedura </w:t>
      </w:r>
      <w:hyperlink r:id="rId10" w:history="1">
        <w:r w:rsidR="005206C0" w:rsidRPr="005024B4">
          <w:rPr>
            <w:rStyle w:val="Collegamentoipertestuale"/>
            <w:rFonts w:ascii="Times New Roman" w:hAnsi="Times New Roman" w:cs="Times New Roman"/>
            <w:color w:val="auto"/>
            <w:shd w:val="clear" w:color="auto" w:fill="FFFFFF"/>
            <w:lang w:val="it-IT"/>
          </w:rPr>
          <w:t>www.gruppoblutecinas.it</w:t>
        </w:r>
      </w:hyperlink>
      <w:r w:rsidR="005206C0" w:rsidRPr="005024B4">
        <w:rPr>
          <w:rFonts w:ascii="Times New Roman" w:hAnsi="Times New Roman" w:cs="Times New Roman"/>
          <w:color w:val="auto"/>
          <w:shd w:val="clear" w:color="auto" w:fill="FFFFFF"/>
          <w:lang w:val="it-IT"/>
        </w:rPr>
        <w:t>.</w:t>
      </w:r>
      <w:r w:rsidRPr="005024B4">
        <w:rPr>
          <w:rFonts w:ascii="Times New Roman" w:hAnsi="Times New Roman" w:cs="Times New Roman"/>
          <w:color w:val="auto"/>
          <w:shd w:val="clear" w:color="auto" w:fill="FFFFFF"/>
          <w:lang w:val="it-IT"/>
        </w:rPr>
        <w:t xml:space="preserve"> </w:t>
      </w:r>
    </w:p>
    <w:p w14:paraId="1BECCD61" w14:textId="6CCDB336" w:rsidR="00E9680D" w:rsidRPr="005024B4" w:rsidRDefault="00263F43" w:rsidP="00453330">
      <w:pPr>
        <w:pStyle w:val="Didefault"/>
        <w:spacing w:before="0" w:line="360" w:lineRule="auto"/>
        <w:jc w:val="both"/>
        <w:rPr>
          <w:rFonts w:ascii="Times New Roman" w:hAnsi="Times New Roman" w:cs="Times New Roman"/>
          <w:color w:val="auto"/>
          <w:shd w:val="clear" w:color="auto" w:fill="FFFFFF"/>
          <w:lang w:val="it-IT"/>
        </w:rPr>
      </w:pPr>
      <w:r w:rsidRPr="005024B4">
        <w:rPr>
          <w:rFonts w:ascii="Times New Roman" w:hAnsi="Times New Roman" w:cs="Times New Roman"/>
          <w:color w:val="auto"/>
          <w:shd w:val="clear" w:color="auto" w:fill="FFFFFF"/>
          <w:lang w:val="it-IT"/>
        </w:rPr>
        <w:t>La pubblicazione del presente annuncio e la ricezione delle Offerte non comportano alcun obbligo in capo alla Procedura nei confronti dei soggetti che abbiano presentato le proprie offerte, né alcun diritto di questi ultimi nei confronti della Procedura a qualsiasi titolo. Il presente annuncio non costituisce un</w:t>
      </w:r>
      <w:r w:rsidRPr="005024B4">
        <w:rPr>
          <w:rFonts w:ascii="Times New Roman" w:hAnsi="Times New Roman" w:cs="Times New Roman"/>
          <w:color w:val="auto"/>
          <w:shd w:val="clear" w:color="auto" w:fill="FFFFFF"/>
          <w:rtl/>
          <w:lang w:val="it-IT"/>
        </w:rPr>
        <w:t>’</w:t>
      </w:r>
      <w:r w:rsidRPr="005024B4">
        <w:rPr>
          <w:rFonts w:ascii="Times New Roman" w:hAnsi="Times New Roman" w:cs="Times New Roman"/>
          <w:color w:val="auto"/>
          <w:shd w:val="clear" w:color="auto" w:fill="FFFFFF"/>
          <w:lang w:val="it-IT"/>
        </w:rPr>
        <w:t xml:space="preserve">offerta al pubblico, ex art. 1336 c.c., né un invito a offrire, né una sollecitazione al pubblico risparmio ex artt. 94 e ss. del D. Lgs. 24 febbraio 1998, n. 58. </w:t>
      </w:r>
    </w:p>
    <w:p w14:paraId="668FCE37" w14:textId="602C2E2B" w:rsidR="00E9680D" w:rsidRPr="005024B4" w:rsidRDefault="00263F43" w:rsidP="00453330">
      <w:pPr>
        <w:pStyle w:val="Didefault"/>
        <w:spacing w:before="0" w:line="360" w:lineRule="auto"/>
        <w:jc w:val="both"/>
        <w:rPr>
          <w:rFonts w:ascii="Times New Roman" w:eastAsia="Calibri" w:hAnsi="Times New Roman" w:cs="Times New Roman"/>
          <w:color w:val="auto"/>
          <w:shd w:val="clear" w:color="auto" w:fill="FFFFFF"/>
          <w:lang w:val="it-IT"/>
        </w:rPr>
      </w:pPr>
      <w:r w:rsidRPr="00337BD2">
        <w:rPr>
          <w:rFonts w:ascii="Times New Roman" w:hAnsi="Times New Roman" w:cs="Times New Roman"/>
          <w:color w:val="auto"/>
          <w:shd w:val="clear" w:color="auto" w:fill="FFFFFF"/>
          <w:lang w:val="it-IT"/>
        </w:rPr>
        <w:t>Rivoli,</w:t>
      </w:r>
      <w:r w:rsidR="00337BD2">
        <w:rPr>
          <w:rFonts w:ascii="Times New Roman" w:hAnsi="Times New Roman" w:cs="Times New Roman"/>
          <w:color w:val="auto"/>
          <w:shd w:val="clear" w:color="auto" w:fill="FFFFFF"/>
          <w:lang w:val="it-IT"/>
        </w:rPr>
        <w:t xml:space="preserve"> 1° giugno 2023</w:t>
      </w:r>
    </w:p>
    <w:p w14:paraId="35E6F4DD" w14:textId="77777777" w:rsidR="00E9680D" w:rsidRPr="005024B4" w:rsidRDefault="00263F43" w:rsidP="00453330">
      <w:pPr>
        <w:pStyle w:val="Didefault"/>
        <w:spacing w:before="0" w:line="360" w:lineRule="auto"/>
        <w:ind w:left="564"/>
        <w:jc w:val="right"/>
        <w:rPr>
          <w:rFonts w:ascii="Times New Roman" w:hAnsi="Times New Roman" w:cs="Times New Roman"/>
          <w:color w:val="auto"/>
          <w:lang w:val="it-IT"/>
        </w:rPr>
      </w:pPr>
      <w:r w:rsidRPr="005024B4">
        <w:rPr>
          <w:rFonts w:ascii="Times New Roman" w:hAnsi="Times New Roman" w:cs="Times New Roman"/>
          <w:b/>
          <w:bCs/>
          <w:color w:val="auto"/>
          <w:shd w:val="clear" w:color="auto" w:fill="FFFFFF"/>
          <w:lang w:val="it-IT"/>
        </w:rPr>
        <w:t>I COMMISSARI STRAORDINARI DI BLUTECS.P.A. IN A.S.</w:t>
      </w:r>
    </w:p>
    <w:p w14:paraId="3F84E369" w14:textId="77777777" w:rsidR="005024B4" w:rsidRPr="005024B4" w:rsidRDefault="005024B4">
      <w:pPr>
        <w:pStyle w:val="Didefault"/>
        <w:spacing w:before="0" w:line="360" w:lineRule="auto"/>
        <w:ind w:left="564"/>
        <w:jc w:val="right"/>
        <w:rPr>
          <w:rFonts w:ascii="Times New Roman" w:hAnsi="Times New Roman" w:cs="Times New Roman"/>
          <w:color w:val="auto"/>
          <w:lang w:val="it-IT"/>
        </w:rPr>
      </w:pPr>
    </w:p>
    <w:sectPr w:rsidR="005024B4" w:rsidRPr="005024B4">
      <w:headerReference w:type="default" r:id="rId11"/>
      <w:footerReference w:type="defaul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9CB60" w14:textId="77777777" w:rsidR="00EA54B6" w:rsidRDefault="00EA54B6">
      <w:r>
        <w:separator/>
      </w:r>
    </w:p>
  </w:endnote>
  <w:endnote w:type="continuationSeparator" w:id="0">
    <w:p w14:paraId="5448EDAB" w14:textId="77777777" w:rsidR="00EA54B6" w:rsidRDefault="00EA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EA53" w14:textId="77777777" w:rsidR="00E9680D" w:rsidRDefault="00E968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24651" w14:textId="77777777" w:rsidR="00EA54B6" w:rsidRDefault="00EA54B6">
      <w:r>
        <w:separator/>
      </w:r>
    </w:p>
  </w:footnote>
  <w:footnote w:type="continuationSeparator" w:id="0">
    <w:p w14:paraId="4950FB3D" w14:textId="77777777" w:rsidR="00EA54B6" w:rsidRDefault="00EA5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4F90F" w14:textId="77777777" w:rsidR="00E9680D" w:rsidRDefault="00E968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A67A0"/>
    <w:multiLevelType w:val="hybridMultilevel"/>
    <w:tmpl w:val="2DD0FA74"/>
    <w:lvl w:ilvl="0" w:tplc="29C4C5AE">
      <w:start w:val="1"/>
      <w:numFmt w:val="lowerRoman"/>
      <w:lvlText w:val="(%1)"/>
      <w:lvlJc w:val="left"/>
      <w:pPr>
        <w:ind w:left="1080" w:hanging="720"/>
      </w:pPr>
      <w:rPr>
        <w:rFonts w:eastAsia="Arial Unicode M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491411B"/>
    <w:multiLevelType w:val="hybridMultilevel"/>
    <w:tmpl w:val="5DDC52F4"/>
    <w:lvl w:ilvl="0" w:tplc="EB54B4CA">
      <w:start w:val="1"/>
      <w:numFmt w:val="lowerRoman"/>
      <w:lvlText w:val="%1."/>
      <w:lvlJc w:val="right"/>
      <w:pPr>
        <w:ind w:left="720" w:hanging="360"/>
      </w:pPr>
      <w:rPr>
        <w:i/>
        <w:i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58D6EF7"/>
    <w:multiLevelType w:val="hybridMultilevel"/>
    <w:tmpl w:val="C66CB66A"/>
    <w:lvl w:ilvl="0" w:tplc="FA589842">
      <w:numFmt w:val="bullet"/>
      <w:lvlText w:val="-"/>
      <w:lvlJc w:val="left"/>
      <w:pPr>
        <w:ind w:left="720" w:hanging="360"/>
      </w:pPr>
      <w:rPr>
        <w:rFonts w:ascii="Times New Roman" w:eastAsia="Arial Unicode MS"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35E1016"/>
    <w:multiLevelType w:val="hybridMultilevel"/>
    <w:tmpl w:val="74D8E29A"/>
    <w:lvl w:ilvl="0" w:tplc="CE2640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670515E"/>
    <w:multiLevelType w:val="hybridMultilevel"/>
    <w:tmpl w:val="B33EFAB2"/>
    <w:lvl w:ilvl="0" w:tplc="04100019">
      <w:start w:val="1"/>
      <w:numFmt w:val="lowerLetter"/>
      <w:lvlText w:val="%1."/>
      <w:lvlJc w:val="left"/>
      <w:pPr>
        <w:ind w:left="1140" w:hanging="360"/>
      </w:pPr>
    </w:lvl>
    <w:lvl w:ilvl="1" w:tplc="0A269DA0">
      <w:start w:val="1"/>
      <w:numFmt w:val="lowerLetter"/>
      <w:lvlText w:val="%2."/>
      <w:lvlJc w:val="left"/>
      <w:pPr>
        <w:ind w:left="1920" w:hanging="420"/>
      </w:pPr>
      <w:rPr>
        <w:rFonts w:eastAsia="Arial Unicode MS" w:hint="default"/>
      </w:rPr>
    </w:lvl>
    <w:lvl w:ilvl="2" w:tplc="0410001B" w:tentative="1">
      <w:start w:val="1"/>
      <w:numFmt w:val="lowerRoman"/>
      <w:lvlText w:val="%3."/>
      <w:lvlJc w:val="right"/>
      <w:pPr>
        <w:ind w:left="2580" w:hanging="180"/>
      </w:pPr>
    </w:lvl>
    <w:lvl w:ilvl="3" w:tplc="0410000F" w:tentative="1">
      <w:start w:val="1"/>
      <w:numFmt w:val="decimal"/>
      <w:lvlText w:val="%4."/>
      <w:lvlJc w:val="left"/>
      <w:pPr>
        <w:ind w:left="3300" w:hanging="360"/>
      </w:pPr>
    </w:lvl>
    <w:lvl w:ilvl="4" w:tplc="04100019" w:tentative="1">
      <w:start w:val="1"/>
      <w:numFmt w:val="lowerLetter"/>
      <w:lvlText w:val="%5."/>
      <w:lvlJc w:val="left"/>
      <w:pPr>
        <w:ind w:left="4020" w:hanging="360"/>
      </w:pPr>
    </w:lvl>
    <w:lvl w:ilvl="5" w:tplc="0410001B" w:tentative="1">
      <w:start w:val="1"/>
      <w:numFmt w:val="lowerRoman"/>
      <w:lvlText w:val="%6."/>
      <w:lvlJc w:val="right"/>
      <w:pPr>
        <w:ind w:left="4740" w:hanging="180"/>
      </w:pPr>
    </w:lvl>
    <w:lvl w:ilvl="6" w:tplc="0410000F" w:tentative="1">
      <w:start w:val="1"/>
      <w:numFmt w:val="decimal"/>
      <w:lvlText w:val="%7."/>
      <w:lvlJc w:val="left"/>
      <w:pPr>
        <w:ind w:left="5460" w:hanging="360"/>
      </w:pPr>
    </w:lvl>
    <w:lvl w:ilvl="7" w:tplc="04100019" w:tentative="1">
      <w:start w:val="1"/>
      <w:numFmt w:val="lowerLetter"/>
      <w:lvlText w:val="%8."/>
      <w:lvlJc w:val="left"/>
      <w:pPr>
        <w:ind w:left="6180" w:hanging="360"/>
      </w:pPr>
    </w:lvl>
    <w:lvl w:ilvl="8" w:tplc="0410001B" w:tentative="1">
      <w:start w:val="1"/>
      <w:numFmt w:val="lowerRoman"/>
      <w:lvlText w:val="%9."/>
      <w:lvlJc w:val="right"/>
      <w:pPr>
        <w:ind w:left="6900" w:hanging="180"/>
      </w:pPr>
    </w:lvl>
  </w:abstractNum>
  <w:abstractNum w:abstractNumId="5" w15:restartNumberingAfterBreak="0">
    <w:nsid w:val="3FFE2E95"/>
    <w:multiLevelType w:val="hybridMultilevel"/>
    <w:tmpl w:val="A4E689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5C46756"/>
    <w:multiLevelType w:val="hybridMultilevel"/>
    <w:tmpl w:val="3728723A"/>
    <w:lvl w:ilvl="0" w:tplc="8788F890">
      <w:start w:val="2"/>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29224482">
    <w:abstractNumId w:val="5"/>
  </w:num>
  <w:num w:numId="2" w16cid:durableId="2054036800">
    <w:abstractNumId w:val="2"/>
  </w:num>
  <w:num w:numId="3" w16cid:durableId="1896042552">
    <w:abstractNumId w:val="1"/>
  </w:num>
  <w:num w:numId="4" w16cid:durableId="1406689133">
    <w:abstractNumId w:val="0"/>
  </w:num>
  <w:num w:numId="5" w16cid:durableId="2102605033">
    <w:abstractNumId w:val="6"/>
  </w:num>
  <w:num w:numId="6" w16cid:durableId="317810239">
    <w:abstractNumId w:val="3"/>
  </w:num>
  <w:num w:numId="7" w16cid:durableId="732003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80D"/>
    <w:rsid w:val="00021662"/>
    <w:rsid w:val="00070EDE"/>
    <w:rsid w:val="0008415D"/>
    <w:rsid w:val="000B6EDC"/>
    <w:rsid w:val="000D04D8"/>
    <w:rsid w:val="00121483"/>
    <w:rsid w:val="001230F3"/>
    <w:rsid w:val="0017455E"/>
    <w:rsid w:val="00263F43"/>
    <w:rsid w:val="0028317B"/>
    <w:rsid w:val="002C44E6"/>
    <w:rsid w:val="002D1ECA"/>
    <w:rsid w:val="00317B85"/>
    <w:rsid w:val="00337BD2"/>
    <w:rsid w:val="00346390"/>
    <w:rsid w:val="00381A17"/>
    <w:rsid w:val="003F2B7A"/>
    <w:rsid w:val="0041655F"/>
    <w:rsid w:val="00434F7D"/>
    <w:rsid w:val="00453330"/>
    <w:rsid w:val="00482B43"/>
    <w:rsid w:val="005024B4"/>
    <w:rsid w:val="00506B5F"/>
    <w:rsid w:val="005206C0"/>
    <w:rsid w:val="0054788C"/>
    <w:rsid w:val="005842C7"/>
    <w:rsid w:val="00596F5B"/>
    <w:rsid w:val="005A6BB3"/>
    <w:rsid w:val="005D3060"/>
    <w:rsid w:val="005E14ED"/>
    <w:rsid w:val="006379F9"/>
    <w:rsid w:val="006A6A85"/>
    <w:rsid w:val="006E75EA"/>
    <w:rsid w:val="006F69CE"/>
    <w:rsid w:val="007922C0"/>
    <w:rsid w:val="007D02CD"/>
    <w:rsid w:val="008A66CC"/>
    <w:rsid w:val="008B224A"/>
    <w:rsid w:val="00955705"/>
    <w:rsid w:val="009C755A"/>
    <w:rsid w:val="009D39C5"/>
    <w:rsid w:val="00A1413A"/>
    <w:rsid w:val="00A429B4"/>
    <w:rsid w:val="00A85D0A"/>
    <w:rsid w:val="00A933D6"/>
    <w:rsid w:val="00B14228"/>
    <w:rsid w:val="00B17EF5"/>
    <w:rsid w:val="00B2016C"/>
    <w:rsid w:val="00BA527A"/>
    <w:rsid w:val="00BC6E41"/>
    <w:rsid w:val="00BE246C"/>
    <w:rsid w:val="00C71BA5"/>
    <w:rsid w:val="00C74D2B"/>
    <w:rsid w:val="00C927A8"/>
    <w:rsid w:val="00CF4FBB"/>
    <w:rsid w:val="00D016D7"/>
    <w:rsid w:val="00D724F9"/>
    <w:rsid w:val="00D81BDA"/>
    <w:rsid w:val="00D94548"/>
    <w:rsid w:val="00DA6B06"/>
    <w:rsid w:val="00DC35AE"/>
    <w:rsid w:val="00E637AE"/>
    <w:rsid w:val="00E9680D"/>
    <w:rsid w:val="00EA54B6"/>
    <w:rsid w:val="00EC3465"/>
    <w:rsid w:val="00EC6590"/>
    <w:rsid w:val="00FE6FA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A1EE6"/>
  <w15:docId w15:val="{A535067A-712D-436D-94CF-2E0935AFD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idefault">
    <w:name w:val="Di default"/>
    <w:pPr>
      <w:spacing w:before="160" w:line="288" w:lineRule="auto"/>
    </w:pPr>
    <w:rPr>
      <w:rFonts w:ascii="Helvetica Neue" w:hAnsi="Helvetica Neue" w:cs="Arial Unicode MS"/>
      <w:color w:val="000000"/>
      <w:sz w:val="24"/>
      <w:szCs w:val="24"/>
      <w:lang w:val="de-DE"/>
      <w14:textOutline w14:w="0" w14:cap="flat" w14:cmpd="sng" w14:algn="ctr">
        <w14:noFill/>
        <w14:prstDash w14:val="solid"/>
        <w14:bevel/>
      </w14:textOutline>
    </w:rPr>
  </w:style>
  <w:style w:type="character" w:customStyle="1" w:styleId="Menzionenonrisolta1">
    <w:name w:val="Menzione non risolta1"/>
    <w:basedOn w:val="Carpredefinitoparagrafo"/>
    <w:uiPriority w:val="99"/>
    <w:semiHidden/>
    <w:unhideWhenUsed/>
    <w:rsid w:val="008B224A"/>
    <w:rPr>
      <w:color w:val="605E5C"/>
      <w:shd w:val="clear" w:color="auto" w:fill="E1DFDD"/>
    </w:rPr>
  </w:style>
  <w:style w:type="paragraph" w:styleId="Revisione">
    <w:name w:val="Revision"/>
    <w:hidden/>
    <w:uiPriority w:val="99"/>
    <w:semiHidden/>
    <w:rsid w:val="00BA527A"/>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Testofumetto">
    <w:name w:val="Balloon Text"/>
    <w:basedOn w:val="Normale"/>
    <w:link w:val="TestofumettoCarattere"/>
    <w:uiPriority w:val="99"/>
    <w:semiHidden/>
    <w:unhideWhenUsed/>
    <w:rsid w:val="009D39C5"/>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D39C5"/>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ailto:blutec@legalmail.it" TargetMode="Externa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B3E6D-06AF-4DBA-9E9C-380422E0C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905</Words>
  <Characters>5159</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g.glorioso</dc:creator>
  <cp:lastModifiedBy>Administrator</cp:lastModifiedBy>
  <cp:revision>7</cp:revision>
  <dcterms:created xsi:type="dcterms:W3CDTF">2023-04-17T07:53:00Z</dcterms:created>
  <dcterms:modified xsi:type="dcterms:W3CDTF">2023-06-01T11:07:00Z</dcterms:modified>
</cp:coreProperties>
</file>