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B2042" w14:textId="77777777" w:rsidR="005F418A" w:rsidRPr="009C0A8A" w:rsidRDefault="005F418A" w:rsidP="0053348A">
      <w:pPr>
        <w:spacing w:line="276" w:lineRule="auto"/>
        <w:jc w:val="center"/>
        <w:rPr>
          <w:rFonts w:ascii="Times New Roman" w:hAnsi="Times New Roman"/>
          <w:b/>
          <w:bCs/>
          <w:color w:val="000000"/>
          <w:sz w:val="24"/>
          <w:szCs w:val="24"/>
          <w:lang w:val="it-IT"/>
        </w:rPr>
      </w:pPr>
      <w:r w:rsidRPr="009C0A8A">
        <w:rPr>
          <w:rFonts w:ascii="Times New Roman" w:hAnsi="Times New Roman"/>
          <w:b/>
          <w:bCs/>
          <w:color w:val="000000"/>
          <w:sz w:val="24"/>
          <w:szCs w:val="24"/>
          <w:lang w:val="it-IT"/>
        </w:rPr>
        <w:t>BLUTEC SPA IN A.S.</w:t>
      </w:r>
    </w:p>
    <w:p w14:paraId="43816229" w14:textId="77777777" w:rsidR="005F418A" w:rsidRPr="009C0A8A" w:rsidRDefault="005F418A" w:rsidP="0053348A">
      <w:pPr>
        <w:spacing w:line="276" w:lineRule="auto"/>
        <w:jc w:val="center"/>
        <w:rPr>
          <w:rFonts w:ascii="Times New Roman" w:hAnsi="Times New Roman"/>
          <w:b/>
          <w:bCs/>
          <w:sz w:val="24"/>
          <w:szCs w:val="24"/>
          <w:lang w:val="it-IT"/>
        </w:rPr>
      </w:pPr>
    </w:p>
    <w:p w14:paraId="559FA519" w14:textId="116C1D2D" w:rsidR="005F418A" w:rsidRPr="009C0A8A" w:rsidRDefault="009C518F" w:rsidP="0053348A">
      <w:pPr>
        <w:spacing w:line="276" w:lineRule="auto"/>
        <w:jc w:val="center"/>
        <w:rPr>
          <w:rFonts w:ascii="Times New Roman" w:hAnsi="Times New Roman"/>
          <w:b/>
          <w:bCs/>
          <w:sz w:val="24"/>
          <w:szCs w:val="24"/>
          <w:lang w:val="it-IT"/>
        </w:rPr>
      </w:pPr>
      <w:r>
        <w:rPr>
          <w:rFonts w:ascii="Times New Roman" w:hAnsi="Times New Roman"/>
          <w:b/>
          <w:bCs/>
          <w:sz w:val="24"/>
          <w:szCs w:val="24"/>
          <w:lang w:val="it-IT"/>
        </w:rPr>
        <w:t xml:space="preserve">Disciplinare </w:t>
      </w:r>
      <w:r w:rsidR="005F418A" w:rsidRPr="009C0A8A">
        <w:rPr>
          <w:rFonts w:ascii="Times New Roman" w:hAnsi="Times New Roman"/>
          <w:b/>
          <w:bCs/>
          <w:sz w:val="24"/>
          <w:szCs w:val="24"/>
          <w:lang w:val="it-IT"/>
        </w:rPr>
        <w:t xml:space="preserve">di vendita e di raccolta offerte </w:t>
      </w:r>
    </w:p>
    <w:p w14:paraId="688D80A1" w14:textId="37AF299F" w:rsidR="005F418A" w:rsidRPr="00EB060A" w:rsidRDefault="005F418A" w:rsidP="0053348A">
      <w:pPr>
        <w:spacing w:line="276" w:lineRule="auto"/>
        <w:jc w:val="center"/>
        <w:rPr>
          <w:rFonts w:ascii="Times New Roman" w:hAnsi="Times New Roman"/>
          <w:b/>
          <w:bCs/>
          <w:sz w:val="24"/>
          <w:szCs w:val="24"/>
          <w:lang w:val="it-IT"/>
        </w:rPr>
      </w:pPr>
      <w:r w:rsidRPr="009C0A8A">
        <w:rPr>
          <w:rFonts w:ascii="Times New Roman" w:hAnsi="Times New Roman"/>
          <w:b/>
          <w:bCs/>
          <w:sz w:val="24"/>
          <w:szCs w:val="24"/>
          <w:lang w:val="it-IT"/>
        </w:rPr>
        <w:t xml:space="preserve">per la </w:t>
      </w:r>
      <w:r w:rsidR="00DC2F08">
        <w:rPr>
          <w:rFonts w:ascii="Times New Roman" w:hAnsi="Times New Roman"/>
          <w:b/>
          <w:bCs/>
          <w:sz w:val="24"/>
          <w:szCs w:val="24"/>
          <w:lang w:val="it-IT"/>
        </w:rPr>
        <w:t xml:space="preserve">partecipazione della </w:t>
      </w:r>
      <w:proofErr w:type="spellStart"/>
      <w:r w:rsidR="00F27437">
        <w:rPr>
          <w:rFonts w:ascii="Times New Roman" w:hAnsi="Times New Roman"/>
          <w:b/>
          <w:bCs/>
          <w:sz w:val="24"/>
          <w:szCs w:val="24"/>
          <w:lang w:val="it-IT"/>
        </w:rPr>
        <w:t>Tecnocar</w:t>
      </w:r>
      <w:proofErr w:type="spellEnd"/>
      <w:r w:rsidR="00F27437">
        <w:rPr>
          <w:rFonts w:ascii="Times New Roman" w:hAnsi="Times New Roman"/>
          <w:b/>
          <w:bCs/>
          <w:sz w:val="24"/>
          <w:szCs w:val="24"/>
          <w:lang w:val="it-IT"/>
        </w:rPr>
        <w:t xml:space="preserve"> </w:t>
      </w:r>
      <w:proofErr w:type="spellStart"/>
      <w:r w:rsidR="00F27437">
        <w:rPr>
          <w:rFonts w:ascii="Times New Roman" w:hAnsi="Times New Roman"/>
          <w:b/>
          <w:bCs/>
          <w:sz w:val="24"/>
          <w:szCs w:val="24"/>
          <w:lang w:val="it-IT"/>
        </w:rPr>
        <w:t>Engenharia</w:t>
      </w:r>
      <w:proofErr w:type="spellEnd"/>
      <w:r w:rsidR="00F27437">
        <w:rPr>
          <w:rFonts w:ascii="Times New Roman" w:hAnsi="Times New Roman"/>
          <w:b/>
          <w:bCs/>
          <w:sz w:val="24"/>
          <w:szCs w:val="24"/>
          <w:lang w:val="it-IT"/>
        </w:rPr>
        <w:t xml:space="preserve"> </w:t>
      </w:r>
      <w:proofErr w:type="spellStart"/>
      <w:r w:rsidR="00F27437">
        <w:rPr>
          <w:rFonts w:ascii="Times New Roman" w:hAnsi="Times New Roman"/>
          <w:b/>
          <w:bCs/>
          <w:sz w:val="24"/>
          <w:szCs w:val="24"/>
          <w:lang w:val="it-IT"/>
        </w:rPr>
        <w:t>Ltda</w:t>
      </w:r>
      <w:proofErr w:type="spellEnd"/>
      <w:r w:rsidR="00F27437">
        <w:rPr>
          <w:rFonts w:ascii="Times New Roman" w:hAnsi="Times New Roman"/>
          <w:b/>
          <w:bCs/>
          <w:sz w:val="24"/>
          <w:szCs w:val="24"/>
          <w:lang w:val="it-IT"/>
        </w:rPr>
        <w:t xml:space="preserve"> </w:t>
      </w:r>
      <w:r w:rsidR="004B2672">
        <w:rPr>
          <w:rFonts w:ascii="Times New Roman" w:hAnsi="Times New Roman"/>
          <w:b/>
          <w:bCs/>
          <w:sz w:val="24"/>
          <w:szCs w:val="24"/>
          <w:lang w:val="it-IT"/>
        </w:rPr>
        <w:t>Brazil</w:t>
      </w:r>
      <w:r w:rsidR="00DC2F08">
        <w:rPr>
          <w:rFonts w:ascii="Times New Roman" w:hAnsi="Times New Roman"/>
          <w:b/>
          <w:bCs/>
          <w:sz w:val="24"/>
          <w:szCs w:val="24"/>
          <w:lang w:val="it-IT"/>
        </w:rPr>
        <w:t xml:space="preserve"> spa</w:t>
      </w:r>
    </w:p>
    <w:p w14:paraId="178C8472" w14:textId="77777777" w:rsidR="005F418A" w:rsidRPr="009C0A8A" w:rsidRDefault="005F418A" w:rsidP="0053348A">
      <w:pPr>
        <w:spacing w:line="276" w:lineRule="auto"/>
        <w:jc w:val="center"/>
        <w:rPr>
          <w:rFonts w:ascii="Times New Roman" w:hAnsi="Times New Roman"/>
          <w:b/>
          <w:bCs/>
          <w:sz w:val="24"/>
          <w:szCs w:val="24"/>
          <w:u w:val="single"/>
          <w:lang w:val="it-IT"/>
        </w:rPr>
      </w:pPr>
    </w:p>
    <w:p w14:paraId="04C1C8BB" w14:textId="77777777" w:rsidR="005F418A" w:rsidRPr="009C0A8A" w:rsidRDefault="005F418A" w:rsidP="0053348A">
      <w:pPr>
        <w:pStyle w:val="ssNoHeading2"/>
        <w:numPr>
          <w:ilvl w:val="0"/>
          <w:numId w:val="0"/>
        </w:numPr>
        <w:spacing w:after="0" w:line="276" w:lineRule="auto"/>
        <w:jc w:val="center"/>
        <w:rPr>
          <w:rFonts w:ascii="Times New Roman" w:hAnsi="Times New Roman" w:cs="Times New Roman"/>
          <w:b/>
          <w:sz w:val="24"/>
          <w:szCs w:val="24"/>
          <w:u w:val="single"/>
          <w:lang w:val="it-IT"/>
        </w:rPr>
      </w:pPr>
      <w:r w:rsidRPr="009C0A8A">
        <w:rPr>
          <w:rFonts w:ascii="Times New Roman" w:hAnsi="Times New Roman" w:cs="Times New Roman"/>
          <w:b/>
          <w:sz w:val="24"/>
          <w:szCs w:val="24"/>
          <w:u w:val="single"/>
          <w:lang w:val="it-IT"/>
        </w:rPr>
        <w:t>PREMESSO CHE</w:t>
      </w:r>
    </w:p>
    <w:p w14:paraId="70E78C5D" w14:textId="77777777" w:rsidR="0053348A" w:rsidRDefault="005F418A">
      <w:pPr>
        <w:pStyle w:val="ssNoHeading2"/>
        <w:numPr>
          <w:ilvl w:val="0"/>
          <w:numId w:val="9"/>
        </w:numPr>
        <w:spacing w:after="0" w:line="276" w:lineRule="auto"/>
        <w:rPr>
          <w:rFonts w:ascii="Times New Roman" w:hAnsi="Times New Roman" w:cs="Times New Roman"/>
          <w:sz w:val="24"/>
          <w:szCs w:val="24"/>
          <w:lang w:val="it-IT"/>
        </w:rPr>
      </w:pPr>
      <w:r w:rsidRPr="009C0A8A">
        <w:rPr>
          <w:rFonts w:ascii="Times New Roman" w:hAnsi="Times New Roman" w:cs="Times New Roman"/>
          <w:sz w:val="24"/>
          <w:szCs w:val="24"/>
          <w:lang w:val="it-IT"/>
        </w:rPr>
        <w:t xml:space="preserve">Giusto decreto del </w:t>
      </w:r>
      <w:bookmarkStart w:id="0" w:name="_Hlk140740970"/>
      <w:r w:rsidR="0053348A" w:rsidRPr="0053348A">
        <w:rPr>
          <w:rFonts w:ascii="Times New Roman" w:hAnsi="Times New Roman" w:cs="Times New Roman"/>
          <w:bCs w:val="0"/>
          <w:sz w:val="24"/>
          <w:szCs w:val="24"/>
        </w:rPr>
        <w:t xml:space="preserve">Ministro </w:t>
      </w:r>
      <w:proofErr w:type="spellStart"/>
      <w:r w:rsidR="0053348A" w:rsidRPr="0053348A">
        <w:rPr>
          <w:rFonts w:ascii="Times New Roman" w:hAnsi="Times New Roman" w:cs="Times New Roman"/>
          <w:bCs w:val="0"/>
          <w:iCs w:val="0"/>
          <w:sz w:val="24"/>
          <w:szCs w:val="24"/>
        </w:rPr>
        <w:t>delle</w:t>
      </w:r>
      <w:proofErr w:type="spellEnd"/>
      <w:r w:rsidR="0053348A" w:rsidRPr="0053348A">
        <w:rPr>
          <w:rFonts w:ascii="Times New Roman" w:hAnsi="Times New Roman" w:cs="Times New Roman"/>
          <w:bCs w:val="0"/>
          <w:iCs w:val="0"/>
          <w:sz w:val="24"/>
          <w:szCs w:val="24"/>
        </w:rPr>
        <w:t xml:space="preserve"> </w:t>
      </w:r>
      <w:proofErr w:type="spellStart"/>
      <w:r w:rsidR="0053348A" w:rsidRPr="0053348A">
        <w:rPr>
          <w:rFonts w:ascii="Times New Roman" w:hAnsi="Times New Roman" w:cs="Times New Roman"/>
          <w:bCs w:val="0"/>
          <w:iCs w:val="0"/>
          <w:sz w:val="24"/>
          <w:szCs w:val="24"/>
        </w:rPr>
        <w:t>Imprese</w:t>
      </w:r>
      <w:proofErr w:type="spellEnd"/>
      <w:r w:rsidR="0053348A" w:rsidRPr="0053348A">
        <w:rPr>
          <w:rFonts w:ascii="Times New Roman" w:hAnsi="Times New Roman" w:cs="Times New Roman"/>
          <w:bCs w:val="0"/>
          <w:iCs w:val="0"/>
          <w:sz w:val="24"/>
          <w:szCs w:val="24"/>
        </w:rPr>
        <w:t xml:space="preserve"> e del Made in Italy</w:t>
      </w:r>
      <w:bookmarkEnd w:id="0"/>
      <w:r w:rsidR="0053348A">
        <w:rPr>
          <w:bCs w:val="0"/>
          <w:iCs w:val="0"/>
        </w:rPr>
        <w:t xml:space="preserve"> </w:t>
      </w:r>
      <w:r w:rsidRPr="009C0A8A">
        <w:rPr>
          <w:rFonts w:ascii="Times New Roman" w:hAnsi="Times New Roman" w:cs="Times New Roman"/>
          <w:sz w:val="24"/>
          <w:szCs w:val="24"/>
          <w:lang w:val="it-IT"/>
        </w:rPr>
        <w:t>del 18 ottobre 2019 è stata dichiarata aperta la procedura di Amministrazione Straordinaria (la “</w:t>
      </w:r>
      <w:r w:rsidRPr="009C0A8A">
        <w:rPr>
          <w:rFonts w:ascii="Times New Roman" w:hAnsi="Times New Roman" w:cs="Times New Roman"/>
          <w:b/>
          <w:bCs w:val="0"/>
          <w:sz w:val="24"/>
          <w:szCs w:val="24"/>
          <w:lang w:val="it-IT"/>
        </w:rPr>
        <w:t>Procedura</w:t>
      </w:r>
      <w:r w:rsidRPr="009C0A8A">
        <w:rPr>
          <w:rFonts w:ascii="Times New Roman" w:hAnsi="Times New Roman" w:cs="Times New Roman"/>
          <w:sz w:val="24"/>
          <w:szCs w:val="24"/>
          <w:lang w:val="it-IT"/>
        </w:rPr>
        <w:t>”) delle società Blutec S.p.A. in A.S. e Ingegneria Italia S.r.l. in A.S. (rispettivamente “</w:t>
      </w:r>
      <w:r w:rsidRPr="009C0A8A">
        <w:rPr>
          <w:rFonts w:ascii="Times New Roman" w:hAnsi="Times New Roman" w:cs="Times New Roman"/>
          <w:b/>
          <w:sz w:val="24"/>
          <w:szCs w:val="24"/>
          <w:lang w:val="it-IT"/>
        </w:rPr>
        <w:t>Blutec</w:t>
      </w:r>
      <w:r w:rsidRPr="009C0A8A">
        <w:rPr>
          <w:rFonts w:ascii="Times New Roman" w:hAnsi="Times New Roman" w:cs="Times New Roman"/>
          <w:sz w:val="24"/>
          <w:szCs w:val="24"/>
          <w:lang w:val="it-IT"/>
        </w:rPr>
        <w:t>” e “</w:t>
      </w:r>
      <w:r w:rsidRPr="009C0A8A">
        <w:rPr>
          <w:rFonts w:ascii="Times New Roman" w:hAnsi="Times New Roman" w:cs="Times New Roman"/>
          <w:b/>
          <w:sz w:val="24"/>
          <w:szCs w:val="24"/>
          <w:lang w:val="it-IT"/>
        </w:rPr>
        <w:t>Ingegneria Italia</w:t>
      </w:r>
      <w:r w:rsidRPr="009C0A8A">
        <w:rPr>
          <w:rFonts w:ascii="Times New Roman" w:hAnsi="Times New Roman" w:cs="Times New Roman"/>
          <w:sz w:val="24"/>
          <w:szCs w:val="24"/>
          <w:lang w:val="it-IT"/>
        </w:rPr>
        <w:t>” e congiuntamente le “</w:t>
      </w:r>
      <w:r w:rsidRPr="009C0A8A">
        <w:rPr>
          <w:rFonts w:ascii="Times New Roman" w:hAnsi="Times New Roman" w:cs="Times New Roman"/>
          <w:b/>
          <w:bCs w:val="0"/>
          <w:sz w:val="24"/>
          <w:szCs w:val="24"/>
          <w:lang w:val="it-IT"/>
        </w:rPr>
        <w:t>Società</w:t>
      </w:r>
      <w:r w:rsidRPr="009C0A8A">
        <w:rPr>
          <w:rFonts w:ascii="Times New Roman" w:hAnsi="Times New Roman" w:cs="Times New Roman"/>
          <w:sz w:val="24"/>
          <w:szCs w:val="24"/>
          <w:lang w:val="it-IT"/>
        </w:rPr>
        <w:t>”) e nominati il Dott. Giuseppe Glorioso, il Dott. Andrea Filippo Bucarelli e l’Avv. Fabrizio Grasso in qualità di Commissari Straordinari (i “</w:t>
      </w:r>
      <w:r w:rsidRPr="009C0A8A">
        <w:rPr>
          <w:rFonts w:ascii="Times New Roman" w:hAnsi="Times New Roman" w:cs="Times New Roman"/>
          <w:b/>
          <w:bCs w:val="0"/>
          <w:sz w:val="24"/>
          <w:szCs w:val="24"/>
          <w:lang w:val="it-IT"/>
        </w:rPr>
        <w:t>Commissari</w:t>
      </w:r>
      <w:r w:rsidRPr="009C0A8A">
        <w:rPr>
          <w:rFonts w:ascii="Times New Roman" w:hAnsi="Times New Roman" w:cs="Times New Roman"/>
          <w:sz w:val="24"/>
          <w:szCs w:val="24"/>
          <w:lang w:val="it-IT"/>
        </w:rPr>
        <w:t>”).</w:t>
      </w:r>
    </w:p>
    <w:p w14:paraId="224BD3AC" w14:textId="77777777" w:rsidR="0053348A" w:rsidRDefault="0053348A">
      <w:pPr>
        <w:pStyle w:val="ssNoHeading2"/>
        <w:numPr>
          <w:ilvl w:val="0"/>
          <w:numId w:val="9"/>
        </w:numPr>
        <w:spacing w:after="0" w:line="276" w:lineRule="auto"/>
        <w:rPr>
          <w:rFonts w:ascii="Times New Roman" w:hAnsi="Times New Roman" w:cs="Times New Roman"/>
          <w:sz w:val="24"/>
          <w:szCs w:val="24"/>
          <w:lang w:val="it-IT"/>
        </w:rPr>
      </w:pPr>
      <w:r w:rsidRPr="0053348A">
        <w:rPr>
          <w:rFonts w:ascii="Times New Roman" w:hAnsi="Times New Roman"/>
          <w:sz w:val="24"/>
          <w:szCs w:val="24"/>
          <w:lang w:val="it-IT"/>
        </w:rPr>
        <w:t>I</w:t>
      </w:r>
      <w:r w:rsidR="00990269" w:rsidRPr="0053348A">
        <w:rPr>
          <w:rFonts w:ascii="Times New Roman" w:hAnsi="Times New Roman"/>
          <w:sz w:val="24"/>
          <w:szCs w:val="24"/>
          <w:lang w:val="it-IT"/>
        </w:rPr>
        <w:t xml:space="preserve">l 15 ottobre 2021 i Commissari Straordinari hanno depositato presso il </w:t>
      </w:r>
      <w:r w:rsidRPr="0053348A">
        <w:rPr>
          <w:rFonts w:ascii="Times New Roman" w:hAnsi="Times New Roman"/>
          <w:sz w:val="24"/>
          <w:szCs w:val="24"/>
        </w:rPr>
        <w:t xml:space="preserve">Ministro </w:t>
      </w:r>
      <w:proofErr w:type="spellStart"/>
      <w:r w:rsidRPr="0053348A">
        <w:rPr>
          <w:rFonts w:ascii="Times New Roman" w:hAnsi="Times New Roman"/>
          <w:sz w:val="24"/>
          <w:szCs w:val="24"/>
        </w:rPr>
        <w:t>delle</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Imprese</w:t>
      </w:r>
      <w:proofErr w:type="spellEnd"/>
      <w:r w:rsidRPr="0053348A">
        <w:rPr>
          <w:rFonts w:ascii="Times New Roman" w:hAnsi="Times New Roman"/>
          <w:sz w:val="24"/>
          <w:szCs w:val="24"/>
        </w:rPr>
        <w:t xml:space="preserve"> e del Made in Italy</w:t>
      </w:r>
      <w:r w:rsidR="00990269" w:rsidRPr="0053348A">
        <w:rPr>
          <w:rFonts w:ascii="Times New Roman" w:hAnsi="Times New Roman"/>
          <w:sz w:val="24"/>
          <w:szCs w:val="24"/>
          <w:lang w:val="it-IT"/>
        </w:rPr>
        <w:t xml:space="preserve"> il Programma della società Blutec spa in A.S., ai sensi dell’art. 4 del D.L. 23 dicembre 2003, n. 347 secondo l’indirizzo di cui all’art. 27, co. 2, lett. a) del </w:t>
      </w:r>
      <w:proofErr w:type="spellStart"/>
      <w:r w:rsidR="00990269" w:rsidRPr="0053348A">
        <w:rPr>
          <w:rFonts w:ascii="Times New Roman" w:hAnsi="Times New Roman"/>
          <w:sz w:val="24"/>
          <w:szCs w:val="24"/>
          <w:lang w:val="it-IT"/>
        </w:rPr>
        <w:t>D.Lgs.</w:t>
      </w:r>
      <w:proofErr w:type="spellEnd"/>
      <w:r w:rsidR="00990269" w:rsidRPr="0053348A">
        <w:rPr>
          <w:rFonts w:ascii="Times New Roman" w:hAnsi="Times New Roman"/>
          <w:sz w:val="24"/>
          <w:szCs w:val="24"/>
          <w:lang w:val="it-IT"/>
        </w:rPr>
        <w:t xml:space="preserve"> 8 luglio 1999 n.270 (prevedendo, così, la cessione dei complessi aziendali facenti capo alla Società stessa).</w:t>
      </w:r>
    </w:p>
    <w:p w14:paraId="7423AA0B" w14:textId="77777777" w:rsidR="0053348A" w:rsidRPr="0053348A" w:rsidRDefault="005F418A">
      <w:pPr>
        <w:pStyle w:val="ssNoHeading2"/>
        <w:numPr>
          <w:ilvl w:val="0"/>
          <w:numId w:val="9"/>
        </w:numPr>
        <w:spacing w:after="0" w:line="276" w:lineRule="auto"/>
        <w:rPr>
          <w:rFonts w:ascii="Times New Roman" w:hAnsi="Times New Roman" w:cs="Times New Roman"/>
          <w:sz w:val="24"/>
          <w:szCs w:val="24"/>
          <w:lang w:val="it-IT"/>
        </w:rPr>
      </w:pPr>
      <w:r w:rsidRPr="0053348A">
        <w:rPr>
          <w:rFonts w:ascii="Times New Roman" w:hAnsi="Times New Roman"/>
          <w:sz w:val="24"/>
          <w:szCs w:val="24"/>
        </w:rPr>
        <w:t xml:space="preserve">Il </w:t>
      </w:r>
      <w:proofErr w:type="spellStart"/>
      <w:r w:rsidRPr="0053348A">
        <w:rPr>
          <w:rFonts w:ascii="Times New Roman" w:hAnsi="Times New Roman"/>
          <w:sz w:val="24"/>
          <w:szCs w:val="24"/>
        </w:rPr>
        <w:t>suddetto</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Programma</w:t>
      </w:r>
      <w:proofErr w:type="spellEnd"/>
      <w:r w:rsidRPr="0053348A">
        <w:rPr>
          <w:rFonts w:ascii="Times New Roman" w:hAnsi="Times New Roman"/>
          <w:sz w:val="24"/>
          <w:szCs w:val="24"/>
        </w:rPr>
        <w:t xml:space="preserve"> è </w:t>
      </w:r>
      <w:proofErr w:type="spellStart"/>
      <w:r w:rsidRPr="0053348A">
        <w:rPr>
          <w:rFonts w:ascii="Times New Roman" w:hAnsi="Times New Roman"/>
          <w:sz w:val="24"/>
          <w:szCs w:val="24"/>
        </w:rPr>
        <w:t>stato</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approvato</w:t>
      </w:r>
      <w:proofErr w:type="spellEnd"/>
      <w:r w:rsidRPr="0053348A">
        <w:rPr>
          <w:rFonts w:ascii="Times New Roman" w:hAnsi="Times New Roman"/>
          <w:sz w:val="24"/>
          <w:szCs w:val="24"/>
        </w:rPr>
        <w:t xml:space="preserve"> dal </w:t>
      </w:r>
      <w:r w:rsidR="0053348A" w:rsidRPr="0053348A">
        <w:rPr>
          <w:rFonts w:ascii="Times New Roman" w:hAnsi="Times New Roman"/>
          <w:sz w:val="24"/>
          <w:szCs w:val="24"/>
        </w:rPr>
        <w:t xml:space="preserve">Ministro </w:t>
      </w:r>
      <w:proofErr w:type="spellStart"/>
      <w:r w:rsidR="0053348A" w:rsidRPr="0053348A">
        <w:rPr>
          <w:rFonts w:ascii="Times New Roman" w:hAnsi="Times New Roman"/>
          <w:sz w:val="24"/>
          <w:szCs w:val="24"/>
        </w:rPr>
        <w:t>delle</w:t>
      </w:r>
      <w:proofErr w:type="spellEnd"/>
      <w:r w:rsidR="0053348A" w:rsidRPr="0053348A">
        <w:rPr>
          <w:rFonts w:ascii="Times New Roman" w:hAnsi="Times New Roman"/>
          <w:sz w:val="24"/>
          <w:szCs w:val="24"/>
        </w:rPr>
        <w:t xml:space="preserve"> </w:t>
      </w:r>
      <w:proofErr w:type="spellStart"/>
      <w:r w:rsidR="0053348A" w:rsidRPr="0053348A">
        <w:rPr>
          <w:rFonts w:ascii="Times New Roman" w:hAnsi="Times New Roman"/>
          <w:sz w:val="24"/>
          <w:szCs w:val="24"/>
        </w:rPr>
        <w:t>Imprese</w:t>
      </w:r>
      <w:proofErr w:type="spellEnd"/>
      <w:r w:rsidR="0053348A" w:rsidRPr="0053348A">
        <w:rPr>
          <w:rFonts w:ascii="Times New Roman" w:hAnsi="Times New Roman"/>
          <w:sz w:val="24"/>
          <w:szCs w:val="24"/>
        </w:rPr>
        <w:t xml:space="preserve"> e del Made in Italy</w:t>
      </w:r>
      <w:r w:rsidRPr="0053348A">
        <w:rPr>
          <w:rFonts w:ascii="Times New Roman" w:hAnsi="Times New Roman"/>
          <w:sz w:val="24"/>
          <w:szCs w:val="24"/>
        </w:rPr>
        <w:t xml:space="preserve"> il 5 </w:t>
      </w:r>
      <w:proofErr w:type="spellStart"/>
      <w:r w:rsidRPr="0053348A">
        <w:rPr>
          <w:rFonts w:ascii="Times New Roman" w:hAnsi="Times New Roman"/>
          <w:sz w:val="24"/>
          <w:szCs w:val="24"/>
        </w:rPr>
        <w:t>novembre</w:t>
      </w:r>
      <w:proofErr w:type="spellEnd"/>
      <w:r w:rsidRPr="0053348A">
        <w:rPr>
          <w:rFonts w:ascii="Times New Roman" w:hAnsi="Times New Roman"/>
          <w:sz w:val="24"/>
          <w:szCs w:val="24"/>
        </w:rPr>
        <w:t xml:space="preserve"> 2021, </w:t>
      </w:r>
      <w:proofErr w:type="spellStart"/>
      <w:r w:rsidRPr="0053348A">
        <w:rPr>
          <w:rFonts w:ascii="Times New Roman" w:hAnsi="Times New Roman"/>
          <w:sz w:val="24"/>
          <w:szCs w:val="24"/>
        </w:rPr>
        <w:t>consentendo</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l’avvio</w:t>
      </w:r>
      <w:proofErr w:type="spellEnd"/>
      <w:r w:rsidRPr="0053348A">
        <w:rPr>
          <w:rFonts w:ascii="Times New Roman" w:hAnsi="Times New Roman"/>
          <w:sz w:val="24"/>
          <w:szCs w:val="24"/>
        </w:rPr>
        <w:t xml:space="preserve"> del </w:t>
      </w:r>
      <w:proofErr w:type="spellStart"/>
      <w:r w:rsidRPr="0053348A">
        <w:rPr>
          <w:rFonts w:ascii="Times New Roman" w:hAnsi="Times New Roman"/>
          <w:sz w:val="24"/>
          <w:szCs w:val="24"/>
        </w:rPr>
        <w:t>processo</w:t>
      </w:r>
      <w:proofErr w:type="spellEnd"/>
      <w:r w:rsidRPr="0053348A">
        <w:rPr>
          <w:rFonts w:ascii="Times New Roman" w:hAnsi="Times New Roman"/>
          <w:sz w:val="24"/>
          <w:szCs w:val="24"/>
        </w:rPr>
        <w:t xml:space="preserve"> di </w:t>
      </w:r>
      <w:proofErr w:type="spellStart"/>
      <w:r w:rsidRPr="0053348A">
        <w:rPr>
          <w:rFonts w:ascii="Times New Roman" w:hAnsi="Times New Roman"/>
          <w:sz w:val="24"/>
          <w:szCs w:val="24"/>
        </w:rPr>
        <w:t>cessione</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dei</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complessi</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aziendali</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ivi</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illustrato</w:t>
      </w:r>
      <w:proofErr w:type="spellEnd"/>
      <w:r w:rsidRPr="0053348A">
        <w:rPr>
          <w:rFonts w:ascii="Times New Roman" w:hAnsi="Times New Roman"/>
          <w:sz w:val="24"/>
          <w:szCs w:val="24"/>
        </w:rPr>
        <w:t>.</w:t>
      </w:r>
    </w:p>
    <w:p w14:paraId="7A291C18" w14:textId="0A52AB39" w:rsidR="0053348A" w:rsidRPr="0053348A" w:rsidRDefault="0053348A">
      <w:pPr>
        <w:pStyle w:val="ssNoHeading2"/>
        <w:numPr>
          <w:ilvl w:val="0"/>
          <w:numId w:val="9"/>
        </w:numPr>
        <w:spacing w:after="0" w:line="276" w:lineRule="auto"/>
        <w:rPr>
          <w:rFonts w:ascii="Times New Roman" w:hAnsi="Times New Roman" w:cs="Times New Roman"/>
          <w:sz w:val="24"/>
          <w:szCs w:val="24"/>
          <w:lang w:val="it-IT"/>
        </w:rPr>
      </w:pPr>
      <w:r>
        <w:rPr>
          <w:rFonts w:ascii="Times New Roman" w:hAnsi="Times New Roman"/>
          <w:sz w:val="24"/>
          <w:szCs w:val="24"/>
        </w:rPr>
        <w:t>N</w:t>
      </w:r>
      <w:r w:rsidR="00DA18AD" w:rsidRPr="0053348A">
        <w:rPr>
          <w:rFonts w:ascii="Times New Roman" w:hAnsi="Times New Roman"/>
          <w:sz w:val="24"/>
          <w:szCs w:val="24"/>
        </w:rPr>
        <w:t xml:space="preserve">el </w:t>
      </w:r>
      <w:proofErr w:type="spellStart"/>
      <w:r w:rsidR="00DA18AD" w:rsidRPr="0053348A">
        <w:rPr>
          <w:rFonts w:ascii="Times New Roman" w:hAnsi="Times New Roman"/>
          <w:sz w:val="24"/>
          <w:szCs w:val="24"/>
        </w:rPr>
        <w:t>Programma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autorizzato</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della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Blutec</w:t>
      </w:r>
      <w:proofErr w:type="spellEnd"/>
      <w:r w:rsidR="00DA18AD" w:rsidRPr="0053348A">
        <w:rPr>
          <w:rFonts w:ascii="Times New Roman" w:hAnsi="Times New Roman"/>
          <w:sz w:val="24"/>
          <w:szCs w:val="24"/>
        </w:rPr>
        <w:t xml:space="preserve"> S.p.A. in A.S. </w:t>
      </w:r>
      <w:proofErr w:type="spellStart"/>
      <w:r w:rsidR="00DA18AD" w:rsidRPr="0053348A">
        <w:rPr>
          <w:rFonts w:ascii="Times New Roman" w:hAnsi="Times New Roman"/>
          <w:sz w:val="24"/>
          <w:szCs w:val="24"/>
        </w:rPr>
        <w:t>si</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prevede</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tra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l’altro</w:t>
      </w:r>
      <w:proofErr w:type="spellEnd"/>
      <w:r w:rsidR="00DA18AD" w:rsidRPr="0053348A">
        <w:rPr>
          <w:rFonts w:ascii="Times New Roman" w:hAnsi="Times New Roman"/>
          <w:sz w:val="24"/>
          <w:szCs w:val="24"/>
        </w:rPr>
        <w:t xml:space="preserve">, la </w:t>
      </w:r>
      <w:proofErr w:type="spellStart"/>
      <w:r w:rsidR="00DA18AD" w:rsidRPr="0053348A">
        <w:rPr>
          <w:rFonts w:ascii="Times New Roman" w:hAnsi="Times New Roman"/>
          <w:sz w:val="24"/>
          <w:szCs w:val="24"/>
        </w:rPr>
        <w:t>vendita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dei</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beni</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che</w:t>
      </w:r>
      <w:proofErr w:type="spellEnd"/>
      <w:r w:rsidR="00DA18AD" w:rsidRPr="0053348A">
        <w:rPr>
          <w:rFonts w:ascii="Times New Roman" w:hAnsi="Times New Roman"/>
          <w:sz w:val="24"/>
          <w:szCs w:val="24"/>
        </w:rPr>
        <w:t xml:space="preserve"> </w:t>
      </w:r>
      <w:r w:rsidR="00DA18AD" w:rsidRPr="0053348A">
        <w:rPr>
          <w:rFonts w:ascii="Times New Roman" w:hAnsi="Times New Roman" w:cs="Times New Roman"/>
          <w:sz w:val="24"/>
          <w:szCs w:val="24"/>
        </w:rPr>
        <w:t xml:space="preserve">non </w:t>
      </w:r>
      <w:proofErr w:type="spellStart"/>
      <w:r w:rsidR="00DA18AD" w:rsidRPr="0053348A">
        <w:rPr>
          <w:rFonts w:ascii="Times New Roman" w:hAnsi="Times New Roman" w:cs="Times New Roman"/>
          <w:sz w:val="24"/>
          <w:szCs w:val="24"/>
        </w:rPr>
        <w:t>siano</w:t>
      </w:r>
      <w:proofErr w:type="spellEnd"/>
      <w:r w:rsidR="00DA18AD" w:rsidRPr="0053348A">
        <w:rPr>
          <w:rFonts w:ascii="Times New Roman" w:hAnsi="Times New Roman" w:cs="Times New Roman"/>
          <w:sz w:val="24"/>
          <w:szCs w:val="24"/>
        </w:rPr>
        <w:t xml:space="preserve"> </w:t>
      </w:r>
      <w:proofErr w:type="spellStart"/>
      <w:r w:rsidR="00DA18AD" w:rsidRPr="0053348A">
        <w:rPr>
          <w:rFonts w:ascii="Times New Roman" w:hAnsi="Times New Roman" w:cs="Times New Roman"/>
          <w:sz w:val="24"/>
          <w:szCs w:val="24"/>
        </w:rPr>
        <w:t>strumentali</w:t>
      </w:r>
      <w:proofErr w:type="spellEnd"/>
      <w:r w:rsidR="00DA18AD" w:rsidRPr="0053348A">
        <w:rPr>
          <w:rFonts w:ascii="Times New Roman" w:hAnsi="Times New Roman" w:cs="Times New Roman"/>
          <w:sz w:val="24"/>
          <w:szCs w:val="24"/>
        </w:rPr>
        <w:t xml:space="preserve"> ai rami </w:t>
      </w:r>
      <w:proofErr w:type="spellStart"/>
      <w:r w:rsidR="00DA18AD" w:rsidRPr="0053348A">
        <w:rPr>
          <w:rFonts w:ascii="Times New Roman" w:hAnsi="Times New Roman" w:cs="Times New Roman"/>
          <w:sz w:val="24"/>
          <w:szCs w:val="24"/>
        </w:rPr>
        <w:t>d’azienda</w:t>
      </w:r>
      <w:proofErr w:type="spellEnd"/>
      <w:r w:rsidR="00DA18AD" w:rsidRPr="0053348A">
        <w:rPr>
          <w:rFonts w:ascii="Times New Roman" w:hAnsi="Times New Roman" w:cs="Times New Roman"/>
          <w:sz w:val="24"/>
          <w:szCs w:val="24"/>
        </w:rPr>
        <w:t xml:space="preserve"> Chemical, Lighting e Termini </w:t>
      </w:r>
      <w:proofErr w:type="spellStart"/>
      <w:r w:rsidR="00DA18AD" w:rsidRPr="0053348A">
        <w:rPr>
          <w:rFonts w:ascii="Times New Roman" w:hAnsi="Times New Roman" w:cs="Times New Roman"/>
          <w:sz w:val="24"/>
          <w:szCs w:val="24"/>
        </w:rPr>
        <w:t>Imerese</w:t>
      </w:r>
      <w:proofErr w:type="spellEnd"/>
      <w:r w:rsidRPr="0053348A">
        <w:rPr>
          <w:rFonts w:ascii="Times New Roman" w:hAnsi="Times New Roman" w:cs="Times New Roman"/>
          <w:sz w:val="24"/>
          <w:szCs w:val="24"/>
        </w:rPr>
        <w:t xml:space="preserve">, </w:t>
      </w:r>
      <w:proofErr w:type="spellStart"/>
      <w:r w:rsidRPr="0053348A">
        <w:rPr>
          <w:rFonts w:ascii="Times New Roman" w:hAnsi="Times New Roman" w:cs="Times New Roman"/>
          <w:sz w:val="24"/>
          <w:szCs w:val="24"/>
        </w:rPr>
        <w:t>tra</w:t>
      </w:r>
      <w:proofErr w:type="spellEnd"/>
      <w:r w:rsidRPr="0053348A">
        <w:rPr>
          <w:rFonts w:ascii="Times New Roman" w:hAnsi="Times New Roman" w:cs="Times New Roman"/>
          <w:sz w:val="24"/>
          <w:szCs w:val="24"/>
        </w:rPr>
        <w:t xml:space="preserve"> cui la quota di </w:t>
      </w:r>
      <w:proofErr w:type="spellStart"/>
      <w:r w:rsidRPr="0053348A">
        <w:rPr>
          <w:rFonts w:ascii="Times New Roman" w:hAnsi="Times New Roman" w:cs="Times New Roman"/>
          <w:sz w:val="24"/>
          <w:szCs w:val="24"/>
        </w:rPr>
        <w:t>partecipazione</w:t>
      </w:r>
      <w:proofErr w:type="spellEnd"/>
      <w:r w:rsidRPr="0053348A">
        <w:rPr>
          <w:rFonts w:ascii="Times New Roman" w:hAnsi="Times New Roman" w:cs="Times New Roman"/>
          <w:sz w:val="24"/>
          <w:szCs w:val="24"/>
        </w:rPr>
        <w:t xml:space="preserve"> di </w:t>
      </w:r>
      <w:proofErr w:type="spellStart"/>
      <w:r w:rsidRPr="0053348A">
        <w:rPr>
          <w:rFonts w:ascii="Times New Roman" w:hAnsi="Times New Roman" w:cs="Times New Roman"/>
          <w:sz w:val="24"/>
          <w:szCs w:val="24"/>
        </w:rPr>
        <w:t>proprietà</w:t>
      </w:r>
      <w:proofErr w:type="spellEnd"/>
      <w:r w:rsidRPr="0053348A">
        <w:rPr>
          <w:rFonts w:ascii="Times New Roman" w:hAnsi="Times New Roman" w:cs="Times New Roman"/>
          <w:sz w:val="24"/>
          <w:szCs w:val="24"/>
        </w:rPr>
        <w:t xml:space="preserve"> </w:t>
      </w:r>
      <w:proofErr w:type="spellStart"/>
      <w:r w:rsidRPr="0053348A">
        <w:rPr>
          <w:rFonts w:ascii="Times New Roman" w:hAnsi="Times New Roman" w:cs="Times New Roman"/>
          <w:sz w:val="24"/>
          <w:szCs w:val="24"/>
        </w:rPr>
        <w:t>della</w:t>
      </w:r>
      <w:proofErr w:type="spellEnd"/>
      <w:r w:rsidRPr="0053348A">
        <w:rPr>
          <w:rFonts w:ascii="Times New Roman" w:hAnsi="Times New Roman" w:cs="Times New Roman"/>
          <w:sz w:val="24"/>
          <w:szCs w:val="24"/>
        </w:rPr>
        <w:t xml:space="preserve"> Blutec S.p.A. in A.S. </w:t>
      </w:r>
      <w:proofErr w:type="spellStart"/>
      <w:r w:rsidRPr="0053348A">
        <w:rPr>
          <w:rFonts w:ascii="Times New Roman" w:hAnsi="Times New Roman" w:cs="Times New Roman"/>
          <w:sz w:val="24"/>
          <w:szCs w:val="24"/>
        </w:rPr>
        <w:t>nella</w:t>
      </w:r>
      <w:proofErr w:type="spellEnd"/>
      <w:r w:rsidRPr="0053348A">
        <w:rPr>
          <w:rFonts w:ascii="Times New Roman" w:hAnsi="Times New Roman" w:cs="Times New Roman"/>
          <w:sz w:val="24"/>
          <w:szCs w:val="24"/>
        </w:rPr>
        <w:t xml:space="preserve"> </w:t>
      </w:r>
      <w:proofErr w:type="spellStart"/>
      <w:r w:rsidRPr="0053348A">
        <w:rPr>
          <w:rFonts w:ascii="Times New Roman" w:hAnsi="Times New Roman" w:cs="Times New Roman"/>
          <w:color w:val="000000"/>
          <w:sz w:val="24"/>
          <w:szCs w:val="24"/>
        </w:rPr>
        <w:t>Tecnocar</w:t>
      </w:r>
      <w:proofErr w:type="spellEnd"/>
      <w:r w:rsidRPr="0053348A">
        <w:rPr>
          <w:rFonts w:ascii="Times New Roman" w:hAnsi="Times New Roman" w:cs="Times New Roman"/>
          <w:color w:val="000000"/>
          <w:sz w:val="24"/>
          <w:szCs w:val="24"/>
        </w:rPr>
        <w:t xml:space="preserve"> </w:t>
      </w:r>
      <w:proofErr w:type="spellStart"/>
      <w:r w:rsidRPr="0053348A">
        <w:rPr>
          <w:rFonts w:ascii="Times New Roman" w:hAnsi="Times New Roman" w:cs="Times New Roman"/>
          <w:color w:val="000000"/>
          <w:sz w:val="24"/>
          <w:szCs w:val="24"/>
        </w:rPr>
        <w:t>Engenharia</w:t>
      </w:r>
      <w:proofErr w:type="spellEnd"/>
      <w:r w:rsidRPr="0053348A">
        <w:rPr>
          <w:rFonts w:ascii="Times New Roman" w:hAnsi="Times New Roman" w:cs="Times New Roman"/>
          <w:color w:val="000000"/>
          <w:sz w:val="24"/>
          <w:szCs w:val="24"/>
        </w:rPr>
        <w:t xml:space="preserve"> </w:t>
      </w:r>
      <w:proofErr w:type="spellStart"/>
      <w:r w:rsidRPr="0053348A">
        <w:rPr>
          <w:rFonts w:ascii="Times New Roman" w:hAnsi="Times New Roman" w:cs="Times New Roman"/>
          <w:color w:val="000000"/>
          <w:sz w:val="24"/>
          <w:szCs w:val="24"/>
        </w:rPr>
        <w:t>Ltda</w:t>
      </w:r>
      <w:proofErr w:type="spellEnd"/>
      <w:r w:rsidRPr="0053348A">
        <w:rPr>
          <w:rFonts w:ascii="Times New Roman" w:hAnsi="Times New Roman" w:cs="Times New Roman"/>
          <w:color w:val="000000"/>
          <w:sz w:val="24"/>
          <w:szCs w:val="24"/>
        </w:rPr>
        <w:t xml:space="preserve"> </w:t>
      </w:r>
      <w:r w:rsidR="004B2672">
        <w:rPr>
          <w:rFonts w:ascii="Times New Roman" w:hAnsi="Times New Roman" w:cs="Times New Roman"/>
          <w:color w:val="000000"/>
          <w:sz w:val="24"/>
          <w:szCs w:val="24"/>
        </w:rPr>
        <w:t>Brazil</w:t>
      </w:r>
      <w:r>
        <w:rPr>
          <w:rFonts w:ascii="Times New Roman" w:hAnsi="Times New Roman"/>
          <w:sz w:val="24"/>
          <w:szCs w:val="24"/>
        </w:rPr>
        <w:t>.</w:t>
      </w:r>
    </w:p>
    <w:p w14:paraId="043D25C3" w14:textId="0E76069F" w:rsidR="0053348A" w:rsidRPr="0053348A" w:rsidRDefault="0053348A">
      <w:pPr>
        <w:pStyle w:val="ssNoHeading2"/>
        <w:numPr>
          <w:ilvl w:val="0"/>
          <w:numId w:val="9"/>
        </w:numPr>
        <w:spacing w:after="0" w:line="276" w:lineRule="auto"/>
        <w:rPr>
          <w:rFonts w:ascii="Times New Roman" w:hAnsi="Times New Roman" w:cs="Times New Roman"/>
          <w:sz w:val="24"/>
          <w:szCs w:val="24"/>
          <w:lang w:val="it-IT"/>
        </w:rPr>
      </w:pPr>
      <w:r>
        <w:rPr>
          <w:rFonts w:ascii="Times New Roman" w:hAnsi="Times New Roman"/>
          <w:sz w:val="24"/>
          <w:szCs w:val="24"/>
        </w:rPr>
        <w:t>I</w:t>
      </w:r>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Commissari</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Straordinari</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hanno</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depositato</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presso</w:t>
      </w:r>
      <w:proofErr w:type="spellEnd"/>
      <w:r w:rsidR="00DA18AD" w:rsidRPr="0053348A">
        <w:rPr>
          <w:rFonts w:ascii="Times New Roman" w:hAnsi="Times New Roman"/>
          <w:sz w:val="24"/>
          <w:szCs w:val="24"/>
        </w:rPr>
        <w:t xml:space="preserve"> il </w:t>
      </w:r>
      <w:r w:rsidR="00EE542A" w:rsidRPr="0053348A">
        <w:rPr>
          <w:rFonts w:ascii="Times New Roman" w:hAnsi="Times New Roman" w:cs="Times New Roman"/>
          <w:bCs w:val="0"/>
          <w:sz w:val="24"/>
          <w:szCs w:val="24"/>
        </w:rPr>
        <w:t xml:space="preserve">Ministro </w:t>
      </w:r>
      <w:proofErr w:type="spellStart"/>
      <w:r w:rsidR="00EE542A" w:rsidRPr="0053348A">
        <w:rPr>
          <w:rFonts w:ascii="Times New Roman" w:hAnsi="Times New Roman" w:cs="Times New Roman"/>
          <w:bCs w:val="0"/>
          <w:iCs w:val="0"/>
          <w:sz w:val="24"/>
          <w:szCs w:val="24"/>
        </w:rPr>
        <w:t>delle</w:t>
      </w:r>
      <w:proofErr w:type="spellEnd"/>
      <w:r w:rsidR="00EE542A" w:rsidRPr="0053348A">
        <w:rPr>
          <w:rFonts w:ascii="Times New Roman" w:hAnsi="Times New Roman" w:cs="Times New Roman"/>
          <w:bCs w:val="0"/>
          <w:iCs w:val="0"/>
          <w:sz w:val="24"/>
          <w:szCs w:val="24"/>
        </w:rPr>
        <w:t xml:space="preserve"> </w:t>
      </w:r>
      <w:proofErr w:type="spellStart"/>
      <w:r w:rsidR="00EE542A" w:rsidRPr="0053348A">
        <w:rPr>
          <w:rFonts w:ascii="Times New Roman" w:hAnsi="Times New Roman" w:cs="Times New Roman"/>
          <w:bCs w:val="0"/>
          <w:iCs w:val="0"/>
          <w:sz w:val="24"/>
          <w:szCs w:val="24"/>
        </w:rPr>
        <w:t>Imprese</w:t>
      </w:r>
      <w:proofErr w:type="spellEnd"/>
      <w:r w:rsidR="00EE542A" w:rsidRPr="0053348A">
        <w:rPr>
          <w:rFonts w:ascii="Times New Roman" w:hAnsi="Times New Roman" w:cs="Times New Roman"/>
          <w:bCs w:val="0"/>
          <w:iCs w:val="0"/>
          <w:sz w:val="24"/>
          <w:szCs w:val="24"/>
        </w:rPr>
        <w:t xml:space="preserve"> e del Made in Italy</w:t>
      </w:r>
      <w:r w:rsidR="00EE542A" w:rsidRPr="0053348A">
        <w:rPr>
          <w:rFonts w:ascii="Times New Roman" w:hAnsi="Times New Roman"/>
          <w:sz w:val="24"/>
          <w:szCs w:val="24"/>
        </w:rPr>
        <w:t xml:space="preserve"> </w:t>
      </w:r>
      <w:proofErr w:type="spellStart"/>
      <w:r w:rsidR="00DA18AD" w:rsidRPr="0053348A">
        <w:rPr>
          <w:rFonts w:ascii="Times New Roman" w:hAnsi="Times New Roman"/>
          <w:sz w:val="24"/>
          <w:szCs w:val="24"/>
        </w:rPr>
        <w:t>relativa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istanza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autorizzativa</w:t>
      </w:r>
      <w:proofErr w:type="spellEnd"/>
      <w:r>
        <w:rPr>
          <w:rFonts w:ascii="Times New Roman" w:hAnsi="Times New Roman"/>
          <w:sz w:val="24"/>
          <w:szCs w:val="24"/>
        </w:rPr>
        <w:t>.</w:t>
      </w:r>
    </w:p>
    <w:p w14:paraId="0F27DE62" w14:textId="40B5DFDC" w:rsidR="0053348A" w:rsidRPr="0053348A" w:rsidRDefault="0053348A">
      <w:pPr>
        <w:pStyle w:val="ssNoHeading2"/>
        <w:numPr>
          <w:ilvl w:val="0"/>
          <w:numId w:val="9"/>
        </w:numPr>
        <w:spacing w:after="0" w:line="276" w:lineRule="auto"/>
        <w:rPr>
          <w:rFonts w:ascii="Times New Roman" w:hAnsi="Times New Roman" w:cs="Times New Roman"/>
          <w:sz w:val="24"/>
          <w:szCs w:val="24"/>
          <w:lang w:val="it-IT"/>
        </w:rPr>
      </w:pPr>
      <w:r>
        <w:rPr>
          <w:rFonts w:ascii="Times New Roman" w:hAnsi="Times New Roman"/>
          <w:sz w:val="24"/>
          <w:szCs w:val="24"/>
        </w:rPr>
        <w:t>L</w:t>
      </w:r>
      <w:r w:rsidR="00DA18AD" w:rsidRPr="0053348A">
        <w:rPr>
          <w:rFonts w:ascii="Times New Roman" w:hAnsi="Times New Roman"/>
          <w:sz w:val="24"/>
          <w:szCs w:val="24"/>
        </w:rPr>
        <w:t xml:space="preserve">a </w:t>
      </w:r>
      <w:proofErr w:type="spellStart"/>
      <w:r w:rsidR="00DA18AD" w:rsidRPr="0053348A">
        <w:rPr>
          <w:rFonts w:ascii="Times New Roman" w:hAnsi="Times New Roman"/>
          <w:sz w:val="24"/>
          <w:szCs w:val="24"/>
        </w:rPr>
        <w:t>suddetta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istanza</w:t>
      </w:r>
      <w:proofErr w:type="spellEnd"/>
      <w:r w:rsidR="00DA18AD" w:rsidRPr="0053348A">
        <w:rPr>
          <w:rFonts w:ascii="Times New Roman" w:hAnsi="Times New Roman"/>
          <w:sz w:val="24"/>
          <w:szCs w:val="24"/>
        </w:rPr>
        <w:t xml:space="preserve"> è </w:t>
      </w:r>
      <w:proofErr w:type="spellStart"/>
      <w:r w:rsidR="00DA18AD" w:rsidRPr="0053348A">
        <w:rPr>
          <w:rFonts w:ascii="Times New Roman" w:hAnsi="Times New Roman"/>
          <w:sz w:val="24"/>
          <w:szCs w:val="24"/>
        </w:rPr>
        <w:t>stata</w:t>
      </w:r>
      <w:proofErr w:type="spellEnd"/>
      <w:r w:rsidR="00DA18AD" w:rsidRPr="0053348A">
        <w:rPr>
          <w:rFonts w:ascii="Times New Roman" w:hAnsi="Times New Roman"/>
          <w:sz w:val="24"/>
          <w:szCs w:val="24"/>
        </w:rPr>
        <w:t xml:space="preserve"> </w:t>
      </w:r>
      <w:proofErr w:type="spellStart"/>
      <w:r w:rsidR="00DA18AD" w:rsidRPr="0053348A">
        <w:rPr>
          <w:rFonts w:ascii="Times New Roman" w:hAnsi="Times New Roman"/>
          <w:sz w:val="24"/>
          <w:szCs w:val="24"/>
        </w:rPr>
        <w:t>autorizzata</w:t>
      </w:r>
      <w:proofErr w:type="spellEnd"/>
      <w:r w:rsidR="00DA18AD" w:rsidRPr="0053348A">
        <w:rPr>
          <w:rFonts w:ascii="Times New Roman" w:hAnsi="Times New Roman"/>
          <w:sz w:val="24"/>
          <w:szCs w:val="24"/>
        </w:rPr>
        <w:t xml:space="preserve"> in data </w:t>
      </w:r>
      <w:r w:rsidR="00E31151">
        <w:rPr>
          <w:rFonts w:ascii="Times New Roman" w:hAnsi="Times New Roman"/>
          <w:sz w:val="24"/>
          <w:szCs w:val="24"/>
        </w:rPr>
        <w:t>20-09-2023;</w:t>
      </w:r>
    </w:p>
    <w:p w14:paraId="189996C1" w14:textId="77777777" w:rsidR="0053348A" w:rsidRPr="0053348A" w:rsidRDefault="00DA18AD">
      <w:pPr>
        <w:pStyle w:val="ssNoHeading2"/>
        <w:numPr>
          <w:ilvl w:val="0"/>
          <w:numId w:val="9"/>
        </w:numPr>
        <w:spacing w:after="0" w:line="276" w:lineRule="auto"/>
        <w:rPr>
          <w:rFonts w:ascii="Times New Roman" w:hAnsi="Times New Roman" w:cs="Times New Roman"/>
          <w:sz w:val="24"/>
          <w:szCs w:val="24"/>
          <w:lang w:val="it-IT"/>
        </w:rPr>
      </w:pPr>
      <w:r w:rsidRPr="0053348A">
        <w:rPr>
          <w:rFonts w:ascii="Times New Roman" w:hAnsi="Times New Roman"/>
          <w:sz w:val="24"/>
          <w:szCs w:val="24"/>
        </w:rPr>
        <w:t xml:space="preserve">Blutec S.p.A. in A.S. </w:t>
      </w:r>
      <w:proofErr w:type="spellStart"/>
      <w:r w:rsidRPr="0053348A">
        <w:rPr>
          <w:rFonts w:ascii="Times New Roman" w:hAnsi="Times New Roman"/>
          <w:sz w:val="24"/>
          <w:szCs w:val="24"/>
        </w:rPr>
        <w:t>intende</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cedere</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i</w:t>
      </w:r>
      <w:proofErr w:type="spellEnd"/>
      <w:r w:rsidRPr="0053348A">
        <w:rPr>
          <w:rFonts w:ascii="Times New Roman" w:hAnsi="Times New Roman"/>
          <w:sz w:val="24"/>
          <w:szCs w:val="24"/>
        </w:rPr>
        <w:t xml:space="preserve"> cd. “Beni non </w:t>
      </w:r>
      <w:proofErr w:type="spellStart"/>
      <w:r w:rsidRPr="0053348A">
        <w:rPr>
          <w:rFonts w:ascii="Times New Roman" w:hAnsi="Times New Roman"/>
          <w:sz w:val="24"/>
          <w:szCs w:val="24"/>
        </w:rPr>
        <w:t>Funzionali</w:t>
      </w:r>
      <w:proofErr w:type="spellEnd"/>
      <w:r w:rsidRPr="0053348A">
        <w:rPr>
          <w:rFonts w:ascii="Times New Roman" w:hAnsi="Times New Roman"/>
          <w:sz w:val="24"/>
          <w:szCs w:val="24"/>
        </w:rPr>
        <w:t xml:space="preserve">”, come </w:t>
      </w:r>
      <w:proofErr w:type="spellStart"/>
      <w:r w:rsidRPr="0053348A">
        <w:rPr>
          <w:rFonts w:ascii="Times New Roman" w:hAnsi="Times New Roman"/>
          <w:sz w:val="24"/>
          <w:szCs w:val="24"/>
        </w:rPr>
        <w:t>meglio</w:t>
      </w:r>
      <w:proofErr w:type="spellEnd"/>
      <w:r w:rsidRPr="0053348A">
        <w:rPr>
          <w:rFonts w:ascii="Times New Roman" w:hAnsi="Times New Roman"/>
          <w:sz w:val="24"/>
          <w:szCs w:val="24"/>
        </w:rPr>
        <w:t xml:space="preserve"> </w:t>
      </w:r>
      <w:proofErr w:type="spellStart"/>
      <w:r w:rsidRPr="0053348A">
        <w:rPr>
          <w:rFonts w:ascii="Times New Roman" w:hAnsi="Times New Roman"/>
          <w:sz w:val="24"/>
          <w:szCs w:val="24"/>
        </w:rPr>
        <w:t>appresso</w:t>
      </w:r>
      <w:proofErr w:type="spellEnd"/>
      <w:r w:rsidRPr="0053348A">
        <w:rPr>
          <w:rFonts w:ascii="Times New Roman" w:hAnsi="Times New Roman"/>
          <w:sz w:val="24"/>
          <w:szCs w:val="24"/>
        </w:rPr>
        <w:t xml:space="preserve"> </w:t>
      </w:r>
      <w:r w:rsidR="0053348A">
        <w:rPr>
          <w:rFonts w:ascii="Times New Roman" w:hAnsi="Times New Roman"/>
          <w:sz w:val="24"/>
          <w:szCs w:val="24"/>
        </w:rPr>
        <w:t>indicate.</w:t>
      </w:r>
    </w:p>
    <w:p w14:paraId="33DCCF56" w14:textId="53150F80" w:rsidR="005F418A" w:rsidRPr="0053348A" w:rsidRDefault="005F418A">
      <w:pPr>
        <w:pStyle w:val="ssNoHeading2"/>
        <w:numPr>
          <w:ilvl w:val="0"/>
          <w:numId w:val="9"/>
        </w:numPr>
        <w:spacing w:after="0" w:line="276" w:lineRule="auto"/>
        <w:rPr>
          <w:rFonts w:ascii="Times New Roman" w:hAnsi="Times New Roman" w:cs="Times New Roman"/>
          <w:sz w:val="24"/>
          <w:szCs w:val="24"/>
          <w:lang w:val="it-IT"/>
        </w:rPr>
      </w:pPr>
      <w:r w:rsidRPr="0053348A">
        <w:rPr>
          <w:rFonts w:ascii="Times New Roman" w:hAnsi="Times New Roman" w:cs="Times New Roman"/>
          <w:sz w:val="24"/>
          <w:szCs w:val="24"/>
          <w:lang w:val="it-IT"/>
        </w:rPr>
        <w:t>Su questa base, i Commissari Straordinari intendono procedere alla raccolta di eventuali offerte di acquisto</w:t>
      </w:r>
      <w:r w:rsidR="00DC2F08" w:rsidRPr="0053348A">
        <w:rPr>
          <w:rFonts w:ascii="Times New Roman" w:hAnsi="Times New Roman" w:cs="Times New Roman"/>
          <w:sz w:val="24"/>
          <w:szCs w:val="24"/>
          <w:lang w:val="it-IT"/>
        </w:rPr>
        <w:t xml:space="preserve"> della partecipazione della </w:t>
      </w:r>
      <w:proofErr w:type="spellStart"/>
      <w:r w:rsidR="00F27437" w:rsidRPr="0053348A">
        <w:rPr>
          <w:rFonts w:ascii="Times New Roman" w:hAnsi="Times New Roman" w:cs="Times New Roman"/>
          <w:sz w:val="24"/>
          <w:szCs w:val="24"/>
          <w:lang w:val="it-IT"/>
        </w:rPr>
        <w:t>Tecnocar</w:t>
      </w:r>
      <w:proofErr w:type="spellEnd"/>
      <w:r w:rsidR="00F27437" w:rsidRPr="0053348A">
        <w:rPr>
          <w:rFonts w:ascii="Times New Roman" w:hAnsi="Times New Roman" w:cs="Times New Roman"/>
          <w:sz w:val="24"/>
          <w:szCs w:val="24"/>
          <w:lang w:val="it-IT"/>
        </w:rPr>
        <w:t xml:space="preserve"> </w:t>
      </w:r>
      <w:proofErr w:type="spellStart"/>
      <w:r w:rsidR="00F27437" w:rsidRPr="0053348A">
        <w:rPr>
          <w:rFonts w:ascii="Times New Roman" w:hAnsi="Times New Roman" w:cs="Times New Roman"/>
          <w:sz w:val="24"/>
          <w:szCs w:val="24"/>
          <w:lang w:val="it-IT"/>
        </w:rPr>
        <w:t>Engenharia</w:t>
      </w:r>
      <w:proofErr w:type="spellEnd"/>
      <w:r w:rsidR="00F27437" w:rsidRPr="0053348A">
        <w:rPr>
          <w:rFonts w:ascii="Times New Roman" w:hAnsi="Times New Roman" w:cs="Times New Roman"/>
          <w:sz w:val="24"/>
          <w:szCs w:val="24"/>
          <w:lang w:val="it-IT"/>
        </w:rPr>
        <w:t xml:space="preserve"> </w:t>
      </w:r>
      <w:proofErr w:type="spellStart"/>
      <w:r w:rsidR="00F27437" w:rsidRPr="0053348A">
        <w:rPr>
          <w:rFonts w:ascii="Times New Roman" w:hAnsi="Times New Roman" w:cs="Times New Roman"/>
          <w:sz w:val="24"/>
          <w:szCs w:val="24"/>
          <w:lang w:val="it-IT"/>
        </w:rPr>
        <w:t>Ltda</w:t>
      </w:r>
      <w:proofErr w:type="spellEnd"/>
      <w:r w:rsidR="00F27437" w:rsidRPr="0053348A">
        <w:rPr>
          <w:rFonts w:ascii="Times New Roman" w:hAnsi="Times New Roman" w:cs="Times New Roman"/>
          <w:sz w:val="24"/>
          <w:szCs w:val="24"/>
          <w:lang w:val="it-IT"/>
        </w:rPr>
        <w:t xml:space="preserve"> </w:t>
      </w:r>
      <w:r w:rsidR="004B2672">
        <w:rPr>
          <w:rFonts w:ascii="Times New Roman" w:hAnsi="Times New Roman" w:cs="Times New Roman"/>
          <w:sz w:val="24"/>
          <w:szCs w:val="24"/>
          <w:lang w:val="it-IT"/>
        </w:rPr>
        <w:t>Brazil</w:t>
      </w:r>
      <w:r w:rsidR="00DC2F08" w:rsidRPr="0053348A">
        <w:rPr>
          <w:rFonts w:ascii="Times New Roman" w:hAnsi="Times New Roman" w:cs="Times New Roman"/>
          <w:sz w:val="24"/>
          <w:szCs w:val="24"/>
          <w:lang w:val="it-IT"/>
        </w:rPr>
        <w:t xml:space="preserve"> spa</w:t>
      </w:r>
      <w:r w:rsidRPr="0053348A">
        <w:rPr>
          <w:rFonts w:ascii="Times New Roman" w:hAnsi="Times New Roman" w:cs="Times New Roman"/>
          <w:sz w:val="24"/>
          <w:szCs w:val="24"/>
          <w:lang w:val="it-IT"/>
        </w:rPr>
        <w:t>;</w:t>
      </w:r>
    </w:p>
    <w:p w14:paraId="390AEF55" w14:textId="77777777" w:rsidR="005F418A" w:rsidRPr="009C0A8A" w:rsidRDefault="005F418A" w:rsidP="0053348A">
      <w:pPr>
        <w:pStyle w:val="Corpotesto"/>
        <w:spacing w:line="276" w:lineRule="auto"/>
        <w:ind w:right="431"/>
        <w:jc w:val="center"/>
        <w:rPr>
          <w:rFonts w:ascii="Times New Roman" w:hAnsi="Times New Roman"/>
          <w:b/>
          <w:sz w:val="24"/>
          <w:szCs w:val="24"/>
        </w:rPr>
      </w:pPr>
      <w:r w:rsidRPr="009C0A8A">
        <w:rPr>
          <w:rFonts w:ascii="Times New Roman" w:hAnsi="Times New Roman"/>
          <w:b/>
          <w:sz w:val="24"/>
          <w:szCs w:val="24"/>
        </w:rPr>
        <w:t>TUTTO CIÒ PREMESSO</w:t>
      </w:r>
    </w:p>
    <w:p w14:paraId="738C6897" w14:textId="77777777" w:rsidR="005F418A" w:rsidRPr="009C0A8A" w:rsidRDefault="005F418A" w:rsidP="0053348A">
      <w:pPr>
        <w:pStyle w:val="Corpotesto"/>
        <w:spacing w:line="276" w:lineRule="auto"/>
        <w:jc w:val="center"/>
        <w:rPr>
          <w:rFonts w:ascii="Times New Roman" w:hAnsi="Times New Roman"/>
          <w:b/>
          <w:sz w:val="24"/>
          <w:szCs w:val="24"/>
        </w:rPr>
      </w:pPr>
      <w:proofErr w:type="spellStart"/>
      <w:r w:rsidRPr="009C0A8A">
        <w:rPr>
          <w:rFonts w:ascii="Times New Roman" w:hAnsi="Times New Roman"/>
          <w:b/>
          <w:sz w:val="24"/>
          <w:szCs w:val="24"/>
        </w:rPr>
        <w:t>i</w:t>
      </w:r>
      <w:proofErr w:type="spellEnd"/>
      <w:r w:rsidRPr="009C0A8A">
        <w:rPr>
          <w:rFonts w:ascii="Times New Roman" w:hAnsi="Times New Roman"/>
          <w:b/>
          <w:sz w:val="24"/>
          <w:szCs w:val="24"/>
        </w:rPr>
        <w:t xml:space="preserve"> </w:t>
      </w:r>
      <w:proofErr w:type="spellStart"/>
      <w:r w:rsidRPr="009C0A8A">
        <w:rPr>
          <w:rFonts w:ascii="Times New Roman" w:hAnsi="Times New Roman"/>
          <w:b/>
          <w:sz w:val="24"/>
          <w:szCs w:val="24"/>
        </w:rPr>
        <w:t>Commissari</w:t>
      </w:r>
      <w:proofErr w:type="spellEnd"/>
      <w:r w:rsidRPr="009C0A8A">
        <w:rPr>
          <w:rFonts w:ascii="Times New Roman" w:hAnsi="Times New Roman"/>
          <w:b/>
          <w:sz w:val="24"/>
          <w:szCs w:val="24"/>
        </w:rPr>
        <w:t xml:space="preserve"> </w:t>
      </w:r>
      <w:proofErr w:type="spellStart"/>
      <w:r w:rsidRPr="009C0A8A">
        <w:rPr>
          <w:rFonts w:ascii="Times New Roman" w:hAnsi="Times New Roman"/>
          <w:b/>
          <w:sz w:val="24"/>
          <w:szCs w:val="24"/>
        </w:rPr>
        <w:t>Straordinari</w:t>
      </w:r>
      <w:proofErr w:type="spellEnd"/>
      <w:r w:rsidRPr="009C0A8A">
        <w:rPr>
          <w:rFonts w:ascii="Times New Roman" w:hAnsi="Times New Roman"/>
          <w:b/>
          <w:sz w:val="24"/>
          <w:szCs w:val="24"/>
        </w:rPr>
        <w:t xml:space="preserve"> </w:t>
      </w:r>
      <w:proofErr w:type="spellStart"/>
      <w:r w:rsidRPr="009C0A8A">
        <w:rPr>
          <w:rFonts w:ascii="Times New Roman" w:hAnsi="Times New Roman"/>
          <w:b/>
          <w:sz w:val="24"/>
          <w:szCs w:val="24"/>
        </w:rPr>
        <w:t>danno</w:t>
      </w:r>
      <w:proofErr w:type="spellEnd"/>
      <w:r w:rsidRPr="009C0A8A">
        <w:rPr>
          <w:rFonts w:ascii="Times New Roman" w:hAnsi="Times New Roman"/>
          <w:b/>
          <w:sz w:val="24"/>
          <w:szCs w:val="24"/>
        </w:rPr>
        <w:t xml:space="preserve"> </w:t>
      </w:r>
      <w:proofErr w:type="spellStart"/>
      <w:r w:rsidRPr="009C0A8A">
        <w:rPr>
          <w:rFonts w:ascii="Times New Roman" w:hAnsi="Times New Roman"/>
          <w:b/>
          <w:sz w:val="24"/>
          <w:szCs w:val="24"/>
        </w:rPr>
        <w:t>pubblico</w:t>
      </w:r>
      <w:proofErr w:type="spellEnd"/>
      <w:r w:rsidRPr="009C0A8A">
        <w:rPr>
          <w:rFonts w:ascii="Times New Roman" w:hAnsi="Times New Roman"/>
          <w:b/>
          <w:sz w:val="24"/>
          <w:szCs w:val="24"/>
        </w:rPr>
        <w:t xml:space="preserve"> </w:t>
      </w:r>
      <w:proofErr w:type="spellStart"/>
      <w:r w:rsidRPr="009C0A8A">
        <w:rPr>
          <w:rFonts w:ascii="Times New Roman" w:hAnsi="Times New Roman"/>
          <w:b/>
          <w:sz w:val="24"/>
          <w:szCs w:val="24"/>
        </w:rPr>
        <w:t>avviso</w:t>
      </w:r>
      <w:proofErr w:type="spellEnd"/>
      <w:r w:rsidRPr="009C0A8A">
        <w:rPr>
          <w:rFonts w:ascii="Times New Roman" w:hAnsi="Times New Roman"/>
          <w:b/>
          <w:sz w:val="24"/>
          <w:szCs w:val="24"/>
        </w:rPr>
        <w:t xml:space="preserve"> ed </w:t>
      </w:r>
      <w:proofErr w:type="spellStart"/>
      <w:r w:rsidRPr="009C0A8A">
        <w:rPr>
          <w:rFonts w:ascii="Times New Roman" w:hAnsi="Times New Roman"/>
          <w:b/>
          <w:sz w:val="24"/>
          <w:szCs w:val="24"/>
        </w:rPr>
        <w:t>invitano</w:t>
      </w:r>
      <w:proofErr w:type="spellEnd"/>
    </w:p>
    <w:p w14:paraId="6C956B74" w14:textId="3279A865" w:rsidR="005F418A" w:rsidRDefault="005F418A" w:rsidP="0053348A">
      <w:pPr>
        <w:pStyle w:val="ssNoHeading2"/>
        <w:numPr>
          <w:ilvl w:val="0"/>
          <w:numId w:val="0"/>
        </w:numPr>
        <w:spacing w:after="0" w:line="276" w:lineRule="auto"/>
        <w:ind w:right="-7"/>
        <w:rPr>
          <w:rFonts w:ascii="Times New Roman" w:hAnsi="Times New Roman" w:cs="Times New Roman"/>
          <w:sz w:val="24"/>
          <w:szCs w:val="24"/>
          <w:lang w:val="it-IT"/>
        </w:rPr>
      </w:pPr>
      <w:r w:rsidRPr="00DC2F08">
        <w:rPr>
          <w:rFonts w:ascii="Times New Roman" w:hAnsi="Times New Roman" w:cs="Times New Roman"/>
          <w:sz w:val="24"/>
          <w:szCs w:val="24"/>
          <w:lang w:val="it-IT"/>
        </w:rPr>
        <w:t>tutti</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i</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soggetti</w:t>
      </w:r>
      <w:r w:rsidRPr="00DC2F08">
        <w:rPr>
          <w:rFonts w:ascii="Times New Roman" w:hAnsi="Times New Roman" w:cs="Times New Roman"/>
          <w:spacing w:val="-8"/>
          <w:sz w:val="24"/>
          <w:szCs w:val="24"/>
          <w:lang w:val="it-IT"/>
        </w:rPr>
        <w:t xml:space="preserve"> </w:t>
      </w:r>
      <w:r w:rsidRPr="00DC2F08">
        <w:rPr>
          <w:rFonts w:ascii="Times New Roman" w:hAnsi="Times New Roman" w:cs="Times New Roman"/>
          <w:sz w:val="24"/>
          <w:szCs w:val="24"/>
          <w:lang w:val="it-IT"/>
        </w:rPr>
        <w:t>interessati</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che</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soddisfano</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i</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requisiti</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del</w:t>
      </w:r>
      <w:r w:rsidRPr="00DC2F08">
        <w:rPr>
          <w:rFonts w:ascii="Times New Roman" w:hAnsi="Times New Roman" w:cs="Times New Roman"/>
          <w:spacing w:val="-8"/>
          <w:sz w:val="24"/>
          <w:szCs w:val="24"/>
          <w:lang w:val="it-IT"/>
        </w:rPr>
        <w:t xml:space="preserve"> </w:t>
      </w:r>
      <w:r w:rsidRPr="00DC2F08">
        <w:rPr>
          <w:rFonts w:ascii="Times New Roman" w:hAnsi="Times New Roman" w:cs="Times New Roman"/>
          <w:sz w:val="24"/>
          <w:szCs w:val="24"/>
          <w:lang w:val="it-IT"/>
        </w:rPr>
        <w:t>presente</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Disciplinare</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b/>
          <w:spacing w:val="-9"/>
          <w:sz w:val="24"/>
          <w:szCs w:val="24"/>
          <w:lang w:val="it-IT"/>
        </w:rPr>
        <w:t>Soggetti Interessati</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a</w:t>
      </w:r>
      <w:r w:rsidRPr="00DC2F08">
        <w:rPr>
          <w:rFonts w:ascii="Times New Roman" w:hAnsi="Times New Roman" w:cs="Times New Roman"/>
          <w:spacing w:val="-9"/>
          <w:sz w:val="24"/>
          <w:szCs w:val="24"/>
          <w:lang w:val="it-IT"/>
        </w:rPr>
        <w:t xml:space="preserve"> </w:t>
      </w:r>
      <w:r w:rsidRPr="00DC2F08">
        <w:rPr>
          <w:rFonts w:ascii="Times New Roman" w:hAnsi="Times New Roman" w:cs="Times New Roman"/>
          <w:sz w:val="24"/>
          <w:szCs w:val="24"/>
          <w:lang w:val="it-IT"/>
        </w:rPr>
        <w:t>formalizzare</w:t>
      </w:r>
      <w:r w:rsidRPr="00DC2F08">
        <w:rPr>
          <w:rFonts w:ascii="Times New Roman" w:hAnsi="Times New Roman" w:cs="Times New Roman"/>
          <w:spacing w:val="-10"/>
          <w:sz w:val="24"/>
          <w:szCs w:val="24"/>
          <w:lang w:val="it-IT"/>
        </w:rPr>
        <w:t xml:space="preserve"> </w:t>
      </w:r>
      <w:r w:rsidRPr="00DC2F08">
        <w:rPr>
          <w:rFonts w:ascii="Times New Roman" w:hAnsi="Times New Roman" w:cs="Times New Roman"/>
          <w:sz w:val="24"/>
          <w:szCs w:val="24"/>
          <w:lang w:val="it-IT"/>
        </w:rPr>
        <w:t>la propria</w:t>
      </w:r>
      <w:r w:rsidRPr="00DC2F08">
        <w:rPr>
          <w:rFonts w:ascii="Times New Roman" w:hAnsi="Times New Roman" w:cs="Times New Roman"/>
          <w:spacing w:val="-15"/>
          <w:sz w:val="24"/>
          <w:szCs w:val="24"/>
          <w:lang w:val="it-IT"/>
        </w:rPr>
        <w:t xml:space="preserve"> </w:t>
      </w:r>
      <w:r w:rsidRPr="00DC2F08">
        <w:rPr>
          <w:rFonts w:ascii="Times New Roman" w:hAnsi="Times New Roman" w:cs="Times New Roman"/>
          <w:sz w:val="24"/>
          <w:szCs w:val="24"/>
          <w:lang w:val="it-IT"/>
        </w:rPr>
        <w:t>offerta</w:t>
      </w:r>
      <w:r w:rsidRPr="00DC2F08">
        <w:rPr>
          <w:rFonts w:ascii="Times New Roman" w:hAnsi="Times New Roman" w:cs="Times New Roman"/>
          <w:spacing w:val="-14"/>
          <w:sz w:val="24"/>
          <w:szCs w:val="24"/>
          <w:lang w:val="it-IT"/>
        </w:rPr>
        <w:t xml:space="preserve"> </w:t>
      </w:r>
      <w:r w:rsidRPr="00DC2F08">
        <w:rPr>
          <w:rFonts w:ascii="Times New Roman" w:hAnsi="Times New Roman" w:cs="Times New Roman"/>
          <w:sz w:val="24"/>
          <w:szCs w:val="24"/>
          <w:lang w:val="it-IT"/>
        </w:rPr>
        <w:t>irrevocabile,</w:t>
      </w:r>
      <w:r w:rsidRPr="00DC2F08">
        <w:rPr>
          <w:rFonts w:ascii="Times New Roman" w:hAnsi="Times New Roman" w:cs="Times New Roman"/>
          <w:spacing w:val="-15"/>
          <w:sz w:val="24"/>
          <w:szCs w:val="24"/>
          <w:lang w:val="it-IT"/>
        </w:rPr>
        <w:t xml:space="preserve"> </w:t>
      </w:r>
      <w:r w:rsidRPr="00DC2F08">
        <w:rPr>
          <w:rFonts w:ascii="Times New Roman" w:hAnsi="Times New Roman" w:cs="Times New Roman"/>
          <w:sz w:val="24"/>
          <w:szCs w:val="24"/>
          <w:lang w:val="it-IT"/>
        </w:rPr>
        <w:t>vincolante per</w:t>
      </w:r>
      <w:r w:rsidRPr="00DC2F08">
        <w:rPr>
          <w:rFonts w:ascii="Times New Roman" w:hAnsi="Times New Roman" w:cs="Times New Roman"/>
          <w:spacing w:val="-15"/>
          <w:sz w:val="24"/>
          <w:szCs w:val="24"/>
          <w:lang w:val="it-IT"/>
        </w:rPr>
        <w:t xml:space="preserve"> </w:t>
      </w:r>
      <w:r w:rsidR="00DA18AD" w:rsidRPr="00DC2F08">
        <w:rPr>
          <w:rFonts w:ascii="Times New Roman" w:hAnsi="Times New Roman" w:cs="Times New Roman"/>
          <w:sz w:val="24"/>
          <w:szCs w:val="24"/>
          <w:lang w:val="it-IT"/>
        </w:rPr>
        <w:t>l’acquisto</w:t>
      </w:r>
      <w:r w:rsidR="00E67916">
        <w:rPr>
          <w:rFonts w:ascii="Times New Roman" w:hAnsi="Times New Roman" w:cs="Times New Roman"/>
          <w:sz w:val="24"/>
          <w:szCs w:val="24"/>
          <w:lang w:val="it-IT"/>
        </w:rPr>
        <w:t xml:space="preserve"> della partecipazione </w:t>
      </w:r>
      <w:r w:rsidR="00DA18AD" w:rsidRPr="00DC2F08">
        <w:rPr>
          <w:rFonts w:ascii="Times New Roman" w:hAnsi="Times New Roman" w:cs="Times New Roman"/>
          <w:sz w:val="24"/>
          <w:szCs w:val="24"/>
          <w:lang w:val="it-IT"/>
        </w:rPr>
        <w:t xml:space="preserve"> </w:t>
      </w:r>
      <w:r w:rsidR="00DC2F08">
        <w:rPr>
          <w:rFonts w:ascii="Times New Roman" w:hAnsi="Times New Roman" w:cs="Times New Roman"/>
          <w:sz w:val="24"/>
          <w:szCs w:val="24"/>
          <w:lang w:val="it-IT"/>
        </w:rPr>
        <w:t>del</w:t>
      </w:r>
      <w:r w:rsidR="00FC41F1">
        <w:rPr>
          <w:rFonts w:ascii="Times New Roman" w:hAnsi="Times New Roman" w:cs="Times New Roman"/>
          <w:sz w:val="24"/>
          <w:szCs w:val="24"/>
          <w:lang w:val="it-IT"/>
        </w:rPr>
        <w:t xml:space="preserve"> 100</w:t>
      </w:r>
      <w:r w:rsidR="00E67916">
        <w:rPr>
          <w:rFonts w:ascii="Times New Roman" w:hAnsi="Times New Roman" w:cs="Times New Roman"/>
          <w:sz w:val="24"/>
          <w:szCs w:val="24"/>
          <w:lang w:val="it-IT"/>
        </w:rPr>
        <w:t>%</w:t>
      </w:r>
      <w:r w:rsidR="00DC2F08">
        <w:rPr>
          <w:rFonts w:ascii="Times New Roman" w:hAnsi="Times New Roman" w:cs="Times New Roman"/>
          <w:sz w:val="24"/>
          <w:szCs w:val="24"/>
          <w:lang w:val="it-IT"/>
        </w:rPr>
        <w:t xml:space="preserve"> del capitale sociale della </w:t>
      </w:r>
      <w:proofErr w:type="spellStart"/>
      <w:r w:rsidR="00F27437">
        <w:rPr>
          <w:rFonts w:ascii="Times New Roman" w:hAnsi="Times New Roman" w:cs="Times New Roman"/>
          <w:sz w:val="24"/>
          <w:szCs w:val="24"/>
          <w:lang w:val="it-IT"/>
        </w:rPr>
        <w:t>Tecnocar</w:t>
      </w:r>
      <w:proofErr w:type="spellEnd"/>
      <w:r w:rsidR="00F27437">
        <w:rPr>
          <w:rFonts w:ascii="Times New Roman" w:hAnsi="Times New Roman" w:cs="Times New Roman"/>
          <w:sz w:val="24"/>
          <w:szCs w:val="24"/>
          <w:lang w:val="it-IT"/>
        </w:rPr>
        <w:t xml:space="preserve"> </w:t>
      </w:r>
      <w:proofErr w:type="spellStart"/>
      <w:r w:rsidR="00F27437">
        <w:rPr>
          <w:rFonts w:ascii="Times New Roman" w:hAnsi="Times New Roman" w:cs="Times New Roman"/>
          <w:sz w:val="24"/>
          <w:szCs w:val="24"/>
          <w:lang w:val="it-IT"/>
        </w:rPr>
        <w:t>Engenharia</w:t>
      </w:r>
      <w:proofErr w:type="spellEnd"/>
      <w:r w:rsidR="00F27437">
        <w:rPr>
          <w:rFonts w:ascii="Times New Roman" w:hAnsi="Times New Roman" w:cs="Times New Roman"/>
          <w:sz w:val="24"/>
          <w:szCs w:val="24"/>
          <w:lang w:val="it-IT"/>
        </w:rPr>
        <w:t xml:space="preserve"> </w:t>
      </w:r>
      <w:proofErr w:type="spellStart"/>
      <w:r w:rsidR="00F27437">
        <w:rPr>
          <w:rFonts w:ascii="Times New Roman" w:hAnsi="Times New Roman" w:cs="Times New Roman"/>
          <w:sz w:val="24"/>
          <w:szCs w:val="24"/>
          <w:lang w:val="it-IT"/>
        </w:rPr>
        <w:t>Ltda</w:t>
      </w:r>
      <w:proofErr w:type="spellEnd"/>
      <w:r w:rsidR="00F27437">
        <w:rPr>
          <w:rFonts w:ascii="Times New Roman" w:hAnsi="Times New Roman" w:cs="Times New Roman"/>
          <w:sz w:val="24"/>
          <w:szCs w:val="24"/>
          <w:lang w:val="it-IT"/>
        </w:rPr>
        <w:t xml:space="preserve"> </w:t>
      </w:r>
      <w:r w:rsidR="004B2672">
        <w:rPr>
          <w:rFonts w:ascii="Times New Roman" w:hAnsi="Times New Roman" w:cs="Times New Roman"/>
          <w:sz w:val="24"/>
          <w:szCs w:val="24"/>
          <w:lang w:val="it-IT"/>
        </w:rPr>
        <w:t>Brazil</w:t>
      </w:r>
      <w:r w:rsidR="0053348A">
        <w:rPr>
          <w:rFonts w:ascii="Times New Roman" w:hAnsi="Times New Roman" w:cs="Times New Roman"/>
          <w:sz w:val="24"/>
          <w:szCs w:val="24"/>
          <w:lang w:val="it-IT"/>
        </w:rPr>
        <w:t>.</w:t>
      </w:r>
    </w:p>
    <w:p w14:paraId="4ED7B4C4" w14:textId="77777777" w:rsidR="0053348A" w:rsidRPr="00DC2F08" w:rsidRDefault="0053348A" w:rsidP="0053348A">
      <w:pPr>
        <w:pStyle w:val="ssNoHeading2"/>
        <w:numPr>
          <w:ilvl w:val="0"/>
          <w:numId w:val="0"/>
        </w:numPr>
        <w:spacing w:after="0" w:line="276" w:lineRule="auto"/>
        <w:ind w:right="-7"/>
        <w:rPr>
          <w:rFonts w:ascii="Times New Roman" w:hAnsi="Times New Roman"/>
          <w:sz w:val="24"/>
          <w:szCs w:val="24"/>
        </w:rPr>
      </w:pPr>
    </w:p>
    <w:p w14:paraId="3B48320F"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bookmarkStart w:id="1" w:name="_Ref394345285"/>
      <w:bookmarkStart w:id="2" w:name="_Ref65072044"/>
      <w:bookmarkStart w:id="3" w:name="_TOC_250006"/>
      <w:r w:rsidRPr="009C0A8A">
        <w:rPr>
          <w:rFonts w:ascii="Times New Roman" w:hAnsi="Times New Roman" w:cs="Times New Roman"/>
          <w:b/>
          <w:u w:val="single"/>
        </w:rPr>
        <w:t>OGGETTO</w:t>
      </w:r>
      <w:bookmarkEnd w:id="1"/>
      <w:r w:rsidRPr="009C0A8A">
        <w:rPr>
          <w:rFonts w:ascii="Times New Roman" w:hAnsi="Times New Roman" w:cs="Times New Roman"/>
          <w:b/>
          <w:u w:val="single"/>
        </w:rPr>
        <w:t xml:space="preserve"> DELLA PROCEDURA COMPETITIVA </w:t>
      </w:r>
      <w:bookmarkEnd w:id="2"/>
    </w:p>
    <w:p w14:paraId="5BB53919" w14:textId="655AB16C" w:rsidR="005F418A" w:rsidRPr="005334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strike/>
        </w:rPr>
      </w:pPr>
      <w:r w:rsidRPr="009C0A8A">
        <w:rPr>
          <w:rFonts w:ascii="Times New Roman" w:hAnsi="Times New Roman" w:cs="Times New Roman"/>
        </w:rPr>
        <w:t xml:space="preserve">La Procedura offre in vendita </w:t>
      </w:r>
      <w:r w:rsidR="00DC2F08">
        <w:rPr>
          <w:rFonts w:ascii="Times New Roman" w:hAnsi="Times New Roman" w:cs="Times New Roman"/>
        </w:rPr>
        <w:t>l’intera partecipazione pari al</w:t>
      </w:r>
      <w:r w:rsidR="006964CC">
        <w:rPr>
          <w:rFonts w:ascii="Times New Roman" w:hAnsi="Times New Roman" w:cs="Times New Roman"/>
        </w:rPr>
        <w:t xml:space="preserve"> 100 %</w:t>
      </w:r>
      <w:r w:rsidR="00DC2F08">
        <w:rPr>
          <w:rFonts w:ascii="Times New Roman" w:hAnsi="Times New Roman" w:cs="Times New Roman"/>
        </w:rPr>
        <w:t xml:space="preserve"> della </w:t>
      </w:r>
      <w:proofErr w:type="spellStart"/>
      <w:r w:rsidR="00F27437">
        <w:rPr>
          <w:rFonts w:ascii="Times New Roman" w:hAnsi="Times New Roman" w:cs="Times New Roman"/>
        </w:rPr>
        <w:t>Tecnocar</w:t>
      </w:r>
      <w:proofErr w:type="spellEnd"/>
      <w:r w:rsidR="00F27437">
        <w:rPr>
          <w:rFonts w:ascii="Times New Roman" w:hAnsi="Times New Roman" w:cs="Times New Roman"/>
        </w:rPr>
        <w:t xml:space="preserve"> </w:t>
      </w:r>
      <w:proofErr w:type="spellStart"/>
      <w:r w:rsidR="00F27437">
        <w:rPr>
          <w:rFonts w:ascii="Times New Roman" w:hAnsi="Times New Roman" w:cs="Times New Roman"/>
        </w:rPr>
        <w:t>Engenharia</w:t>
      </w:r>
      <w:proofErr w:type="spellEnd"/>
      <w:r w:rsidR="00F27437">
        <w:rPr>
          <w:rFonts w:ascii="Times New Roman" w:hAnsi="Times New Roman" w:cs="Times New Roman"/>
        </w:rPr>
        <w:t xml:space="preserve"> </w:t>
      </w:r>
      <w:proofErr w:type="spellStart"/>
      <w:r w:rsidR="00F27437">
        <w:rPr>
          <w:rFonts w:ascii="Times New Roman" w:hAnsi="Times New Roman" w:cs="Times New Roman"/>
        </w:rPr>
        <w:t>Ltda</w:t>
      </w:r>
      <w:proofErr w:type="spellEnd"/>
      <w:r w:rsidR="00F27437">
        <w:rPr>
          <w:rFonts w:ascii="Times New Roman" w:hAnsi="Times New Roman" w:cs="Times New Roman"/>
        </w:rPr>
        <w:t xml:space="preserve"> </w:t>
      </w:r>
      <w:r w:rsidR="004B2672">
        <w:rPr>
          <w:rFonts w:ascii="Times New Roman" w:hAnsi="Times New Roman" w:cs="Times New Roman"/>
        </w:rPr>
        <w:t>Brazil</w:t>
      </w:r>
      <w:r w:rsidR="0053348A">
        <w:rPr>
          <w:rFonts w:ascii="Times New Roman" w:hAnsi="Times New Roman" w:cs="Times New Roman"/>
        </w:rPr>
        <w:t>.</w:t>
      </w:r>
    </w:p>
    <w:p w14:paraId="61C8B1CF" w14:textId="77777777" w:rsidR="0053348A" w:rsidRPr="009C0A8A" w:rsidRDefault="0053348A"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jc w:val="both"/>
        <w:rPr>
          <w:rFonts w:ascii="Times New Roman" w:hAnsi="Times New Roman" w:cs="Times New Roman"/>
          <w:strike/>
        </w:rPr>
      </w:pPr>
    </w:p>
    <w:p w14:paraId="525C5124"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r w:rsidRPr="009C0A8A">
        <w:rPr>
          <w:rFonts w:ascii="Times New Roman" w:hAnsi="Times New Roman" w:cs="Times New Roman"/>
          <w:b/>
          <w:u w:val="single"/>
        </w:rPr>
        <w:t>OGGETTO DELL’OFFERTA</w:t>
      </w:r>
    </w:p>
    <w:p w14:paraId="3AA1C2D9" w14:textId="5F2C906B" w:rsidR="005C3B56"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 xml:space="preserve">Oggetto </w:t>
      </w:r>
      <w:r w:rsidR="00B27FAE">
        <w:rPr>
          <w:rFonts w:ascii="Times New Roman" w:hAnsi="Times New Roman" w:cs="Times New Roman"/>
        </w:rPr>
        <w:t xml:space="preserve">dell’Offerta è l’acquisto </w:t>
      </w:r>
      <w:r w:rsidR="00DC2F08">
        <w:rPr>
          <w:rFonts w:ascii="Times New Roman" w:hAnsi="Times New Roman" w:cs="Times New Roman"/>
        </w:rPr>
        <w:t>della quota di partecipazione peri al</w:t>
      </w:r>
      <w:r w:rsidR="006964CC">
        <w:rPr>
          <w:rFonts w:ascii="Times New Roman" w:hAnsi="Times New Roman" w:cs="Times New Roman"/>
        </w:rPr>
        <w:t xml:space="preserve"> 100</w:t>
      </w:r>
      <w:r w:rsidR="00DC2F08">
        <w:rPr>
          <w:rFonts w:ascii="Times New Roman" w:hAnsi="Times New Roman" w:cs="Times New Roman"/>
        </w:rPr>
        <w:t xml:space="preserve"> % della </w:t>
      </w:r>
      <w:proofErr w:type="spellStart"/>
      <w:r w:rsidR="00F27437">
        <w:rPr>
          <w:rFonts w:ascii="Times New Roman" w:hAnsi="Times New Roman" w:cs="Times New Roman"/>
        </w:rPr>
        <w:t>Tecnocar</w:t>
      </w:r>
      <w:proofErr w:type="spellEnd"/>
      <w:r w:rsidR="00F27437">
        <w:rPr>
          <w:rFonts w:ascii="Times New Roman" w:hAnsi="Times New Roman" w:cs="Times New Roman"/>
        </w:rPr>
        <w:t xml:space="preserve"> </w:t>
      </w:r>
      <w:proofErr w:type="spellStart"/>
      <w:r w:rsidR="00F27437">
        <w:rPr>
          <w:rFonts w:ascii="Times New Roman" w:hAnsi="Times New Roman" w:cs="Times New Roman"/>
        </w:rPr>
        <w:t>Engenharia</w:t>
      </w:r>
      <w:proofErr w:type="spellEnd"/>
      <w:r w:rsidR="00F27437">
        <w:rPr>
          <w:rFonts w:ascii="Times New Roman" w:hAnsi="Times New Roman" w:cs="Times New Roman"/>
        </w:rPr>
        <w:t xml:space="preserve"> </w:t>
      </w:r>
      <w:proofErr w:type="spellStart"/>
      <w:r w:rsidR="00F27437">
        <w:rPr>
          <w:rFonts w:ascii="Times New Roman" w:hAnsi="Times New Roman" w:cs="Times New Roman"/>
        </w:rPr>
        <w:t>Ltda</w:t>
      </w:r>
      <w:proofErr w:type="spellEnd"/>
      <w:r w:rsidR="00F27437">
        <w:rPr>
          <w:rFonts w:ascii="Times New Roman" w:hAnsi="Times New Roman" w:cs="Times New Roman"/>
        </w:rPr>
        <w:t xml:space="preserve"> </w:t>
      </w:r>
      <w:r w:rsidR="004B2672">
        <w:rPr>
          <w:rFonts w:ascii="Times New Roman" w:hAnsi="Times New Roman" w:cs="Times New Roman"/>
        </w:rPr>
        <w:t>Brazil</w:t>
      </w:r>
      <w:r w:rsidR="0053348A">
        <w:rPr>
          <w:rFonts w:ascii="Times New Roman" w:hAnsi="Times New Roman" w:cs="Times New Roman"/>
        </w:rPr>
        <w:t>.</w:t>
      </w:r>
    </w:p>
    <w:p w14:paraId="6ABCC078" w14:textId="77777777" w:rsidR="00DC2F08" w:rsidRPr="009C0A8A" w:rsidRDefault="00DC2F08"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jc w:val="both"/>
        <w:rPr>
          <w:rFonts w:ascii="Times New Roman" w:hAnsi="Times New Roman" w:cs="Times New Roman"/>
        </w:rPr>
      </w:pPr>
    </w:p>
    <w:p w14:paraId="663099ED" w14:textId="77777777" w:rsidR="005F418A" w:rsidRPr="009C0A8A" w:rsidRDefault="000E5E44">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bookmarkStart w:id="4" w:name="_Ref65072054"/>
      <w:r>
        <w:rPr>
          <w:rFonts w:ascii="Times New Roman" w:hAnsi="Times New Roman" w:cs="Times New Roman"/>
          <w:b/>
          <w:u w:val="single"/>
        </w:rPr>
        <w:lastRenderedPageBreak/>
        <w:t>ESCLUSIONI DALL’OGGETTO DELL’OFFERTA</w:t>
      </w:r>
    </w:p>
    <w:p w14:paraId="718E0D3C" w14:textId="50D7A47B" w:rsidR="005F418A" w:rsidRPr="009C0A8A" w:rsidRDefault="000E5E44">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Pr>
          <w:rFonts w:ascii="Times New Roman" w:hAnsi="Times New Roman" w:cs="Times New Roman"/>
        </w:rPr>
        <w:t xml:space="preserve">L’oggetto dell’offerta </w:t>
      </w:r>
      <w:r w:rsidR="005F418A" w:rsidRPr="009C0A8A">
        <w:rPr>
          <w:rFonts w:ascii="Times New Roman" w:hAnsi="Times New Roman" w:cs="Times New Roman"/>
        </w:rPr>
        <w:t>in ogni caso non</w:t>
      </w:r>
      <w:r w:rsidR="005F418A" w:rsidRPr="009C0A8A">
        <w:rPr>
          <w:rFonts w:ascii="Times New Roman" w:hAnsi="Times New Roman" w:cs="Times New Roman"/>
          <w:spacing w:val="-17"/>
        </w:rPr>
        <w:t xml:space="preserve"> </w:t>
      </w:r>
      <w:r w:rsidR="005F418A" w:rsidRPr="009C0A8A">
        <w:rPr>
          <w:rFonts w:ascii="Times New Roman" w:hAnsi="Times New Roman" w:cs="Times New Roman"/>
        </w:rPr>
        <w:t>comprende:</w:t>
      </w:r>
    </w:p>
    <w:p w14:paraId="719EA577" w14:textId="25EAA5B6" w:rsidR="00534EF4" w:rsidRDefault="005F418A">
      <w:pPr>
        <w:pStyle w:val="NormaleWeb"/>
        <w:numPr>
          <w:ilvl w:val="1"/>
          <w:numId w:val="7"/>
        </w:numPr>
        <w:spacing w:before="0" w:beforeAutospacing="0" w:after="0" w:afterAutospacing="0" w:line="276" w:lineRule="auto"/>
        <w:jc w:val="both"/>
      </w:pPr>
      <w:r w:rsidRPr="005C3B56">
        <w:t>i debiti della Blutec spa in A</w:t>
      </w:r>
      <w:r w:rsidR="0053348A">
        <w:t>.</w:t>
      </w:r>
      <w:r w:rsidRPr="005C3B56">
        <w:t>S</w:t>
      </w:r>
      <w:r w:rsidR="0053348A">
        <w:t>.</w:t>
      </w:r>
      <w:r w:rsidRPr="005C3B56">
        <w:t>, sorti anteriormente alla data di esecuzione del contratto di compravendita (il “</w:t>
      </w:r>
      <w:r w:rsidRPr="005C3B56">
        <w:rPr>
          <w:b/>
        </w:rPr>
        <w:t>Contratto di Cessione</w:t>
      </w:r>
      <w:r w:rsidRPr="005C3B56">
        <w:t>” e la “</w:t>
      </w:r>
      <w:r w:rsidRPr="005C3B56">
        <w:rPr>
          <w:b/>
        </w:rPr>
        <w:t>Data di Efficacia</w:t>
      </w:r>
      <w:r w:rsidRPr="005C3B56">
        <w:t>”). Si</w:t>
      </w:r>
      <w:r w:rsidRPr="005C3B56">
        <w:rPr>
          <w:spacing w:val="-14"/>
        </w:rPr>
        <w:t xml:space="preserve"> </w:t>
      </w:r>
      <w:r w:rsidRPr="005C3B56">
        <w:t>precisa</w:t>
      </w:r>
      <w:r w:rsidRPr="005C3B56">
        <w:rPr>
          <w:spacing w:val="-14"/>
        </w:rPr>
        <w:t xml:space="preserve"> </w:t>
      </w:r>
      <w:r w:rsidRPr="005C3B56">
        <w:t>che</w:t>
      </w:r>
      <w:r w:rsidRPr="005C3B56">
        <w:rPr>
          <w:spacing w:val="-15"/>
        </w:rPr>
        <w:t xml:space="preserve"> </w:t>
      </w:r>
      <w:r w:rsidRPr="005C3B56">
        <w:t>tutti</w:t>
      </w:r>
      <w:r w:rsidRPr="005C3B56">
        <w:rPr>
          <w:spacing w:val="-14"/>
        </w:rPr>
        <w:t xml:space="preserve"> </w:t>
      </w:r>
      <w:r w:rsidRPr="005C3B56">
        <w:t>i</w:t>
      </w:r>
      <w:r w:rsidRPr="005C3B56">
        <w:rPr>
          <w:spacing w:val="-14"/>
        </w:rPr>
        <w:t xml:space="preserve"> </w:t>
      </w:r>
      <w:r w:rsidRPr="005C3B56">
        <w:t>contenziosi</w:t>
      </w:r>
      <w:r w:rsidRPr="005C3B56">
        <w:rPr>
          <w:spacing w:val="-14"/>
        </w:rPr>
        <w:t xml:space="preserve"> </w:t>
      </w:r>
      <w:r w:rsidRPr="005C3B56">
        <w:t>relativi</w:t>
      </w:r>
      <w:r w:rsidRPr="005C3B56">
        <w:rPr>
          <w:spacing w:val="-14"/>
        </w:rPr>
        <w:t xml:space="preserve"> </w:t>
      </w:r>
      <w:r w:rsidRPr="005C3B56">
        <w:t>a</w:t>
      </w:r>
      <w:r w:rsidRPr="005C3B56">
        <w:rPr>
          <w:spacing w:val="-15"/>
        </w:rPr>
        <w:t xml:space="preserve"> </w:t>
      </w:r>
      <w:r w:rsidRPr="005C3B56">
        <w:t>debiti</w:t>
      </w:r>
      <w:r w:rsidRPr="005C3B56">
        <w:rPr>
          <w:spacing w:val="-14"/>
        </w:rPr>
        <w:t xml:space="preserve"> </w:t>
      </w:r>
      <w:r w:rsidRPr="005C3B56">
        <w:t>e</w:t>
      </w:r>
      <w:r w:rsidRPr="005C3B56">
        <w:rPr>
          <w:spacing w:val="-14"/>
        </w:rPr>
        <w:t xml:space="preserve"> </w:t>
      </w:r>
      <w:r w:rsidRPr="005C3B56">
        <w:t>crediti sorti anteriormente rispetto alla Data di Efficacia rimarranno in capo alla Blutec spa in AS;</w:t>
      </w:r>
    </w:p>
    <w:p w14:paraId="6E3EAB02" w14:textId="77777777" w:rsidR="00534EF4" w:rsidRDefault="005F418A">
      <w:pPr>
        <w:pStyle w:val="NormaleWeb"/>
        <w:numPr>
          <w:ilvl w:val="1"/>
          <w:numId w:val="7"/>
        </w:numPr>
        <w:spacing w:before="0" w:beforeAutospacing="0" w:after="0" w:afterAutospacing="0" w:line="276" w:lineRule="auto"/>
        <w:jc w:val="both"/>
      </w:pPr>
      <w:r w:rsidRPr="00534EF4">
        <w:t>tutti</w:t>
      </w:r>
      <w:r w:rsidRPr="00534EF4">
        <w:rPr>
          <w:spacing w:val="12"/>
        </w:rPr>
        <w:t xml:space="preserve"> </w:t>
      </w:r>
      <w:r w:rsidRPr="00534EF4">
        <w:t>i</w:t>
      </w:r>
      <w:r w:rsidRPr="00534EF4">
        <w:rPr>
          <w:spacing w:val="13"/>
        </w:rPr>
        <w:t xml:space="preserve"> </w:t>
      </w:r>
      <w:r w:rsidRPr="00534EF4">
        <w:t>diritti</w:t>
      </w:r>
      <w:r w:rsidRPr="00534EF4">
        <w:rPr>
          <w:spacing w:val="13"/>
        </w:rPr>
        <w:t xml:space="preserve"> </w:t>
      </w:r>
      <w:r w:rsidRPr="00534EF4">
        <w:t>comunque</w:t>
      </w:r>
      <w:r w:rsidRPr="00534EF4">
        <w:rPr>
          <w:spacing w:val="13"/>
        </w:rPr>
        <w:t xml:space="preserve"> </w:t>
      </w:r>
      <w:r w:rsidRPr="00534EF4">
        <w:t>connessi</w:t>
      </w:r>
      <w:r w:rsidRPr="00534EF4">
        <w:rPr>
          <w:spacing w:val="13"/>
        </w:rPr>
        <w:t xml:space="preserve"> </w:t>
      </w:r>
      <w:r w:rsidRPr="00534EF4">
        <w:t>alle</w:t>
      </w:r>
      <w:r w:rsidRPr="00534EF4">
        <w:rPr>
          <w:spacing w:val="12"/>
        </w:rPr>
        <w:t xml:space="preserve"> </w:t>
      </w:r>
      <w:r w:rsidRPr="00534EF4">
        <w:t>eventuali</w:t>
      </w:r>
      <w:r w:rsidRPr="00534EF4">
        <w:rPr>
          <w:spacing w:val="12"/>
        </w:rPr>
        <w:t xml:space="preserve"> </w:t>
      </w:r>
      <w:r w:rsidRPr="00534EF4">
        <w:t>azioni</w:t>
      </w:r>
      <w:r w:rsidRPr="00534EF4">
        <w:rPr>
          <w:spacing w:val="13"/>
        </w:rPr>
        <w:t xml:space="preserve"> </w:t>
      </w:r>
      <w:r w:rsidRPr="00534EF4">
        <w:t>revocatorie,</w:t>
      </w:r>
      <w:r w:rsidRPr="00534EF4">
        <w:rPr>
          <w:spacing w:val="13"/>
        </w:rPr>
        <w:t xml:space="preserve"> </w:t>
      </w:r>
      <w:r w:rsidRPr="00534EF4">
        <w:t>di responsabilità,</w:t>
      </w:r>
      <w:r w:rsidRPr="00534EF4">
        <w:rPr>
          <w:spacing w:val="-17"/>
        </w:rPr>
        <w:t xml:space="preserve"> </w:t>
      </w:r>
      <w:r w:rsidRPr="00534EF4">
        <w:t>da</w:t>
      </w:r>
      <w:r w:rsidRPr="00534EF4">
        <w:rPr>
          <w:spacing w:val="-16"/>
        </w:rPr>
        <w:t xml:space="preserve"> </w:t>
      </w:r>
      <w:r w:rsidRPr="00534EF4">
        <w:t>atto</w:t>
      </w:r>
      <w:r w:rsidRPr="00534EF4">
        <w:rPr>
          <w:spacing w:val="-16"/>
        </w:rPr>
        <w:t xml:space="preserve"> </w:t>
      </w:r>
      <w:r w:rsidRPr="00534EF4">
        <w:t>illecito</w:t>
      </w:r>
      <w:r w:rsidRPr="00534EF4">
        <w:rPr>
          <w:spacing w:val="-16"/>
        </w:rPr>
        <w:t xml:space="preserve"> </w:t>
      </w:r>
      <w:r w:rsidRPr="00534EF4">
        <w:t>e</w:t>
      </w:r>
      <w:r w:rsidRPr="00534EF4">
        <w:rPr>
          <w:spacing w:val="-16"/>
        </w:rPr>
        <w:t xml:space="preserve"> </w:t>
      </w:r>
      <w:r w:rsidRPr="00534EF4">
        <w:t>a</w:t>
      </w:r>
      <w:r w:rsidRPr="00534EF4">
        <w:rPr>
          <w:spacing w:val="-18"/>
        </w:rPr>
        <w:t xml:space="preserve"> </w:t>
      </w:r>
      <w:r w:rsidRPr="00534EF4">
        <w:t>tutte</w:t>
      </w:r>
      <w:r w:rsidRPr="00534EF4">
        <w:rPr>
          <w:spacing w:val="-16"/>
        </w:rPr>
        <w:t xml:space="preserve"> </w:t>
      </w:r>
      <w:r w:rsidRPr="00534EF4">
        <w:t>quelle</w:t>
      </w:r>
      <w:r w:rsidRPr="00534EF4">
        <w:rPr>
          <w:spacing w:val="-16"/>
        </w:rPr>
        <w:t xml:space="preserve"> </w:t>
      </w:r>
      <w:r w:rsidRPr="00534EF4">
        <w:t>azioni</w:t>
      </w:r>
      <w:r w:rsidRPr="00534EF4">
        <w:rPr>
          <w:spacing w:val="-16"/>
        </w:rPr>
        <w:t xml:space="preserve"> </w:t>
      </w:r>
      <w:r w:rsidRPr="00534EF4">
        <w:t>in</w:t>
      </w:r>
      <w:r w:rsidRPr="00534EF4">
        <w:rPr>
          <w:spacing w:val="-16"/>
        </w:rPr>
        <w:t xml:space="preserve"> </w:t>
      </w:r>
      <w:r w:rsidRPr="00534EF4">
        <w:t>generale</w:t>
      </w:r>
      <w:r w:rsidRPr="00534EF4">
        <w:rPr>
          <w:spacing w:val="-16"/>
        </w:rPr>
        <w:t xml:space="preserve"> </w:t>
      </w:r>
      <w:r w:rsidRPr="00534EF4">
        <w:t>discendenti, connesse o collegate allo stato di insolvenza della Blutec spa in AS o comunque di pertinenza della</w:t>
      </w:r>
      <w:r w:rsidRPr="00534EF4">
        <w:rPr>
          <w:spacing w:val="-3"/>
        </w:rPr>
        <w:t xml:space="preserve"> </w:t>
      </w:r>
      <w:r w:rsidRPr="00534EF4">
        <w:t>massa dei creditori;</w:t>
      </w:r>
    </w:p>
    <w:p w14:paraId="75335167" w14:textId="77777777" w:rsidR="00DC2F08" w:rsidRDefault="00DC2F08" w:rsidP="0053348A">
      <w:pPr>
        <w:pStyle w:val="NormaleWeb"/>
        <w:spacing w:before="0" w:beforeAutospacing="0" w:after="0" w:afterAutospacing="0" w:line="276" w:lineRule="auto"/>
        <w:ind w:left="2149"/>
        <w:jc w:val="both"/>
      </w:pPr>
    </w:p>
    <w:p w14:paraId="4CC6C8FD" w14:textId="77777777" w:rsidR="005F418A" w:rsidRPr="009C0A8A" w:rsidRDefault="005F418A" w:rsidP="0053348A">
      <w:pPr>
        <w:pStyle w:val="Corpotesto"/>
        <w:spacing w:line="276" w:lineRule="auto"/>
        <w:ind w:right="-7"/>
        <w:rPr>
          <w:rFonts w:ascii="Times New Roman" w:hAnsi="Times New Roman"/>
          <w:sz w:val="24"/>
          <w:szCs w:val="24"/>
        </w:rPr>
      </w:pPr>
    </w:p>
    <w:p w14:paraId="01197365"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i/>
          <w:u w:val="single"/>
        </w:rPr>
      </w:pPr>
      <w:bookmarkStart w:id="5" w:name="_Ref65072080"/>
      <w:bookmarkEnd w:id="4"/>
      <w:r w:rsidRPr="009C0A8A">
        <w:rPr>
          <w:rFonts w:ascii="Times New Roman" w:hAnsi="Times New Roman" w:cs="Times New Roman"/>
          <w:b/>
          <w:u w:val="single"/>
        </w:rPr>
        <w:t>REQUISITI DELL’OFFERENTE</w:t>
      </w:r>
    </w:p>
    <w:p w14:paraId="486CA93B"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Qualunque soggetto giuridico, italiano o straniero, può presentare un’Offerta (“</w:t>
      </w:r>
      <w:r w:rsidRPr="009C0A8A">
        <w:rPr>
          <w:rFonts w:ascii="Times New Roman" w:hAnsi="Times New Roman" w:cs="Times New Roman"/>
          <w:b/>
        </w:rPr>
        <w:t>Soggetto Offerente</w:t>
      </w:r>
      <w:r w:rsidRPr="009C0A8A">
        <w:rPr>
          <w:rFonts w:ascii="Times New Roman" w:hAnsi="Times New Roman" w:cs="Times New Roman"/>
        </w:rPr>
        <w:t>”).</w:t>
      </w:r>
    </w:p>
    <w:p w14:paraId="0BA5177A"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Non sono ammesse Offerte condizionate o per persone, società od enti da nominare, né Offerte presentate da soggetti che siano sottoposti a procedure di liquidazione o concorsuali o comunque a qualsiasi tipo di procedura che denoti stato di crisi e/o di insolvenza.</w:t>
      </w:r>
    </w:p>
    <w:p w14:paraId="5782567F" w14:textId="77777777" w:rsidR="005F41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 xml:space="preserve">Fermo il divieto di presentare Offerte per persona da nominare, il Soggetto Offerente avrà facoltà di formulare la propria Offerta in cordata con altri soggetti secondo le disposizioni di cui in </w:t>
      </w:r>
      <w:r w:rsidRPr="009C0A8A">
        <w:rPr>
          <w:rFonts w:ascii="Times New Roman" w:hAnsi="Times New Roman" w:cs="Times New Roman"/>
          <w:b/>
          <w:u w:val="single"/>
        </w:rPr>
        <w:t>Allegato</w:t>
      </w:r>
      <w:r w:rsidRPr="009C0A8A">
        <w:rPr>
          <w:rFonts w:ascii="Times New Roman" w:hAnsi="Times New Roman" w:cs="Times New Roman"/>
          <w:b/>
          <w:spacing w:val="-9"/>
          <w:u w:val="single"/>
        </w:rPr>
        <w:t xml:space="preserve"> </w:t>
      </w:r>
      <w:r w:rsidR="00A00FB3">
        <w:rPr>
          <w:rFonts w:ascii="Times New Roman" w:hAnsi="Times New Roman" w:cs="Times New Roman"/>
          <w:b/>
        </w:rPr>
        <w:t>[A</w:t>
      </w:r>
      <w:r w:rsidRPr="009C0A8A">
        <w:rPr>
          <w:rFonts w:ascii="Times New Roman" w:hAnsi="Times New Roman" w:cs="Times New Roman"/>
          <w:b/>
        </w:rPr>
        <w:t>]</w:t>
      </w:r>
      <w:r w:rsidRPr="009C0A8A">
        <w:rPr>
          <w:rFonts w:ascii="Times New Roman" w:hAnsi="Times New Roman" w:cs="Times New Roman"/>
        </w:rPr>
        <w:t>.</w:t>
      </w:r>
    </w:p>
    <w:p w14:paraId="3E3D224D" w14:textId="77777777" w:rsidR="00534EF4" w:rsidRPr="009C0A8A" w:rsidRDefault="00534EF4"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jc w:val="both"/>
        <w:rPr>
          <w:rFonts w:ascii="Times New Roman" w:hAnsi="Times New Roman" w:cs="Times New Roman"/>
        </w:rPr>
      </w:pPr>
    </w:p>
    <w:p w14:paraId="4A59A77C"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r w:rsidRPr="009C0A8A">
        <w:rPr>
          <w:rFonts w:ascii="Times New Roman" w:hAnsi="Times New Roman" w:cs="Times New Roman"/>
          <w:b/>
          <w:u w:val="single"/>
        </w:rPr>
        <w:t xml:space="preserve">CONTENUTO DELLE OFFERTE </w:t>
      </w:r>
    </w:p>
    <w:p w14:paraId="41D31450" w14:textId="225BA409" w:rsidR="005F418A" w:rsidRPr="0053348A"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rPr>
        <w:t>Le Offerte dovranno essere espressamente dichiarate vincolanti ed irrevocabili per un periodo di 180 giorni di calendario dalla scadenza del Termine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Offerte e dovranno</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essere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siglate</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in</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ogni</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pagina</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sottoscritte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in</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calce</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per</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 xml:space="preserve">esteso - con autentica notarile, se del caso in conformità alle convenzioni internazionali - dal rappresentante del Soggetto Offerente munito dei necessari poteri di firma. I relativi allegati (di cui </w:t>
      </w:r>
      <w:r w:rsidRPr="009C0A8A">
        <w:rPr>
          <w:rFonts w:ascii="Times New Roman" w:hAnsi="Times New Roman" w:cs="Times New Roman"/>
          <w:i/>
          <w:sz w:val="24"/>
          <w:szCs w:val="24"/>
        </w:rPr>
        <w:t>infra</w:t>
      </w:r>
      <w:r w:rsidRPr="009C0A8A">
        <w:rPr>
          <w:rFonts w:ascii="Times New Roman" w:hAnsi="Times New Roman" w:cs="Times New Roman"/>
          <w:sz w:val="24"/>
          <w:szCs w:val="24"/>
        </w:rPr>
        <w:t>) dovranno essere siglati in ogni pagina. Le Offerte dovranno contenere</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un</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indice</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completo</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del</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proprio</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contenuto</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in</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ogni</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caso,</w:t>
      </w:r>
      <w:r w:rsidRPr="009C0A8A">
        <w:rPr>
          <w:rFonts w:ascii="Times New Roman" w:hAnsi="Times New Roman" w:cs="Times New Roman"/>
          <w:spacing w:val="-16"/>
          <w:sz w:val="24"/>
          <w:szCs w:val="24"/>
        </w:rPr>
        <w:t xml:space="preserve"> </w:t>
      </w:r>
      <w:r w:rsidRPr="0053348A">
        <w:rPr>
          <w:rFonts w:ascii="Times New Roman" w:hAnsi="Times New Roman" w:cs="Times New Roman"/>
          <w:sz w:val="24"/>
          <w:szCs w:val="24"/>
        </w:rPr>
        <w:t xml:space="preserve">unitamente all’Offerta, il Soggetto Offerente dovrà allegare, in alternativa ed a propria scelta </w:t>
      </w:r>
      <w:r w:rsidRPr="0053348A">
        <w:rPr>
          <w:rFonts w:ascii="Times New Roman" w:hAnsi="Times New Roman"/>
          <w:sz w:val="24"/>
          <w:szCs w:val="24"/>
        </w:rPr>
        <w:t xml:space="preserve">ricevuta bancaria attestante il versamento in favore di Blutec </w:t>
      </w:r>
      <w:r w:rsidR="0053348A" w:rsidRPr="0053348A">
        <w:rPr>
          <w:rFonts w:ascii="Times New Roman" w:hAnsi="Times New Roman"/>
          <w:sz w:val="24"/>
          <w:szCs w:val="24"/>
        </w:rPr>
        <w:t>S.p.A.</w:t>
      </w:r>
      <w:r w:rsidRPr="0053348A">
        <w:rPr>
          <w:rFonts w:ascii="Times New Roman" w:hAnsi="Times New Roman"/>
          <w:sz w:val="24"/>
          <w:szCs w:val="24"/>
        </w:rPr>
        <w:t xml:space="preserve"> in A</w:t>
      </w:r>
      <w:r w:rsidR="0053348A" w:rsidRPr="0053348A">
        <w:rPr>
          <w:rFonts w:ascii="Times New Roman" w:hAnsi="Times New Roman"/>
          <w:sz w:val="24"/>
          <w:szCs w:val="24"/>
        </w:rPr>
        <w:t>.</w:t>
      </w:r>
      <w:r w:rsidRPr="0053348A">
        <w:rPr>
          <w:rFonts w:ascii="Times New Roman" w:hAnsi="Times New Roman"/>
          <w:sz w:val="24"/>
          <w:szCs w:val="24"/>
        </w:rPr>
        <w:t>S</w:t>
      </w:r>
      <w:r w:rsidR="0053348A" w:rsidRPr="0053348A">
        <w:rPr>
          <w:rFonts w:ascii="Times New Roman" w:hAnsi="Times New Roman"/>
          <w:sz w:val="24"/>
          <w:szCs w:val="24"/>
        </w:rPr>
        <w:t>.</w:t>
      </w:r>
      <w:r w:rsidRPr="0053348A">
        <w:rPr>
          <w:rFonts w:ascii="Times New Roman" w:hAnsi="Times New Roman"/>
          <w:sz w:val="24"/>
          <w:szCs w:val="24"/>
        </w:rPr>
        <w:t xml:space="preserve"> del 5% del Prezzo, a titolo di deposito cauzionale ed a valere, a seconda del caso, quale caparra sul Prezzo ovvero quale penale per il caso di inadempimento degli impegni assunti con l’Offerta (“</w:t>
      </w:r>
      <w:r w:rsidRPr="0053348A">
        <w:rPr>
          <w:rFonts w:ascii="Times New Roman" w:hAnsi="Times New Roman"/>
          <w:b/>
          <w:sz w:val="24"/>
          <w:szCs w:val="24"/>
        </w:rPr>
        <w:t>Penale</w:t>
      </w:r>
      <w:r w:rsidRPr="0053348A">
        <w:rPr>
          <w:rFonts w:ascii="Times New Roman" w:hAnsi="Times New Roman"/>
          <w:sz w:val="24"/>
          <w:szCs w:val="24"/>
        </w:rPr>
        <w:t>”), sul conto corrente di Blutec spa in AS che</w:t>
      </w:r>
      <w:r w:rsidRPr="0053348A">
        <w:rPr>
          <w:rFonts w:ascii="Times New Roman" w:hAnsi="Times New Roman"/>
          <w:spacing w:val="-20"/>
          <w:sz w:val="24"/>
          <w:szCs w:val="24"/>
        </w:rPr>
        <w:t xml:space="preserve"> </w:t>
      </w:r>
      <w:r w:rsidRPr="0053348A">
        <w:rPr>
          <w:rFonts w:ascii="Times New Roman" w:hAnsi="Times New Roman"/>
          <w:sz w:val="24"/>
          <w:szCs w:val="24"/>
        </w:rPr>
        <w:t>verrà</w:t>
      </w:r>
      <w:r w:rsidRPr="0053348A">
        <w:rPr>
          <w:rFonts w:ascii="Times New Roman" w:hAnsi="Times New Roman"/>
          <w:spacing w:val="-19"/>
          <w:sz w:val="24"/>
          <w:szCs w:val="24"/>
        </w:rPr>
        <w:t xml:space="preserve"> </w:t>
      </w:r>
      <w:r w:rsidRPr="0053348A">
        <w:rPr>
          <w:rFonts w:ascii="Times New Roman" w:hAnsi="Times New Roman"/>
          <w:sz w:val="24"/>
          <w:szCs w:val="24"/>
        </w:rPr>
        <w:t>messo</w:t>
      </w:r>
      <w:r w:rsidRPr="0053348A">
        <w:rPr>
          <w:rFonts w:ascii="Times New Roman" w:hAnsi="Times New Roman"/>
          <w:spacing w:val="-20"/>
          <w:sz w:val="24"/>
          <w:szCs w:val="24"/>
        </w:rPr>
        <w:t xml:space="preserve"> </w:t>
      </w:r>
      <w:r w:rsidRPr="0053348A">
        <w:rPr>
          <w:rFonts w:ascii="Times New Roman" w:hAnsi="Times New Roman"/>
          <w:sz w:val="24"/>
          <w:szCs w:val="24"/>
        </w:rPr>
        <w:t>a</w:t>
      </w:r>
      <w:r w:rsidRPr="0053348A">
        <w:rPr>
          <w:rFonts w:ascii="Times New Roman" w:hAnsi="Times New Roman"/>
          <w:spacing w:val="-20"/>
          <w:sz w:val="24"/>
          <w:szCs w:val="24"/>
        </w:rPr>
        <w:t xml:space="preserve"> </w:t>
      </w:r>
      <w:r w:rsidRPr="0053348A">
        <w:rPr>
          <w:rFonts w:ascii="Times New Roman" w:hAnsi="Times New Roman"/>
          <w:sz w:val="24"/>
          <w:szCs w:val="24"/>
        </w:rPr>
        <w:t>disposizione</w:t>
      </w:r>
      <w:r w:rsidRPr="0053348A">
        <w:rPr>
          <w:rFonts w:ascii="Times New Roman" w:hAnsi="Times New Roman"/>
          <w:spacing w:val="-20"/>
          <w:sz w:val="24"/>
          <w:szCs w:val="24"/>
        </w:rPr>
        <w:t xml:space="preserve"> </w:t>
      </w:r>
      <w:r w:rsidRPr="0053348A">
        <w:rPr>
          <w:rFonts w:ascii="Times New Roman" w:hAnsi="Times New Roman"/>
          <w:sz w:val="24"/>
          <w:szCs w:val="24"/>
        </w:rPr>
        <w:t>nella</w:t>
      </w:r>
      <w:r w:rsidRPr="0053348A">
        <w:rPr>
          <w:rFonts w:ascii="Times New Roman" w:hAnsi="Times New Roman"/>
          <w:spacing w:val="-20"/>
          <w:sz w:val="24"/>
          <w:szCs w:val="24"/>
        </w:rPr>
        <w:t xml:space="preserve"> </w:t>
      </w:r>
      <w:r w:rsidRPr="0053348A">
        <w:rPr>
          <w:rFonts w:ascii="Times New Roman" w:hAnsi="Times New Roman"/>
          <w:sz w:val="24"/>
          <w:szCs w:val="24"/>
        </w:rPr>
        <w:t>Data</w:t>
      </w:r>
      <w:r w:rsidRPr="0053348A">
        <w:rPr>
          <w:rFonts w:ascii="Times New Roman" w:hAnsi="Times New Roman"/>
          <w:spacing w:val="-20"/>
          <w:sz w:val="24"/>
          <w:szCs w:val="24"/>
        </w:rPr>
        <w:t xml:space="preserve"> </w:t>
      </w:r>
      <w:r w:rsidRPr="0053348A">
        <w:rPr>
          <w:rFonts w:ascii="Times New Roman" w:hAnsi="Times New Roman"/>
          <w:sz w:val="24"/>
          <w:szCs w:val="24"/>
        </w:rPr>
        <w:t xml:space="preserve">Room; </w:t>
      </w:r>
    </w:p>
    <w:p w14:paraId="59BF216B" w14:textId="77777777" w:rsidR="005F418A" w:rsidRPr="009C0A8A" w:rsidRDefault="005F418A" w:rsidP="0053348A">
      <w:pPr>
        <w:pStyle w:val="Paragrafoelenco"/>
        <w:tabs>
          <w:tab w:val="left" w:pos="1701"/>
        </w:tabs>
        <w:spacing w:line="276" w:lineRule="auto"/>
        <w:ind w:left="1701" w:right="-7" w:firstLine="0"/>
        <w:rPr>
          <w:rFonts w:ascii="Times New Roman" w:hAnsi="Times New Roman" w:cs="Times New Roman"/>
          <w:sz w:val="24"/>
          <w:szCs w:val="24"/>
          <w:highlight w:val="green"/>
        </w:rPr>
      </w:pPr>
    </w:p>
    <w:p w14:paraId="1471F657"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rPr>
      </w:pPr>
      <w:r w:rsidRPr="009C0A8A">
        <w:rPr>
          <w:rFonts w:ascii="Times New Roman" w:hAnsi="Times New Roman" w:cs="Times New Roman"/>
          <w:b/>
          <w:u w:val="single"/>
        </w:rPr>
        <w:t>MODALITA’ DI PAGAMENTO DEL CORRISPETTIVO</w:t>
      </w:r>
      <w:r w:rsidRPr="009C0A8A" w:rsidDel="000046AB">
        <w:rPr>
          <w:rFonts w:ascii="Times New Roman" w:hAnsi="Times New Roman" w:cs="Times New Roman"/>
          <w:b/>
          <w:u w:val="single"/>
        </w:rPr>
        <w:t xml:space="preserve"> </w:t>
      </w:r>
      <w:bookmarkEnd w:id="5"/>
    </w:p>
    <w:p w14:paraId="730433BB" w14:textId="53648967" w:rsidR="005F418A" w:rsidRPr="00F442F7"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 xml:space="preserve">Il </w:t>
      </w:r>
      <w:r w:rsidR="00867410">
        <w:rPr>
          <w:rFonts w:ascii="Times New Roman" w:hAnsi="Times New Roman" w:cs="Times New Roman"/>
        </w:rPr>
        <w:t>prezzo</w:t>
      </w:r>
      <w:r w:rsidR="00EA1AAA">
        <w:rPr>
          <w:rFonts w:ascii="Times New Roman" w:hAnsi="Times New Roman" w:cs="Times New Roman"/>
        </w:rPr>
        <w:t xml:space="preserve"> per l’acquisto </w:t>
      </w:r>
      <w:r w:rsidR="00DC2F08">
        <w:rPr>
          <w:rFonts w:ascii="Times New Roman" w:hAnsi="Times New Roman" w:cs="Times New Roman"/>
        </w:rPr>
        <w:t xml:space="preserve">della partecipazione </w:t>
      </w:r>
      <w:proofErr w:type="spellStart"/>
      <w:r w:rsidR="00F27437">
        <w:rPr>
          <w:rFonts w:ascii="Times New Roman" w:hAnsi="Times New Roman" w:cs="Times New Roman"/>
        </w:rPr>
        <w:t>Tecnocar</w:t>
      </w:r>
      <w:proofErr w:type="spellEnd"/>
      <w:r w:rsidR="00F27437">
        <w:rPr>
          <w:rFonts w:ascii="Times New Roman" w:hAnsi="Times New Roman" w:cs="Times New Roman"/>
        </w:rPr>
        <w:t xml:space="preserve"> </w:t>
      </w:r>
      <w:proofErr w:type="spellStart"/>
      <w:r w:rsidR="00F27437">
        <w:rPr>
          <w:rFonts w:ascii="Times New Roman" w:hAnsi="Times New Roman" w:cs="Times New Roman"/>
        </w:rPr>
        <w:t>Engenharia</w:t>
      </w:r>
      <w:proofErr w:type="spellEnd"/>
      <w:r w:rsidR="00F27437">
        <w:rPr>
          <w:rFonts w:ascii="Times New Roman" w:hAnsi="Times New Roman" w:cs="Times New Roman"/>
        </w:rPr>
        <w:t xml:space="preserve"> </w:t>
      </w:r>
      <w:proofErr w:type="spellStart"/>
      <w:r w:rsidR="00F27437">
        <w:rPr>
          <w:rFonts w:ascii="Times New Roman" w:hAnsi="Times New Roman" w:cs="Times New Roman"/>
        </w:rPr>
        <w:t>Ltda</w:t>
      </w:r>
      <w:proofErr w:type="spellEnd"/>
      <w:r w:rsidR="00F27437">
        <w:rPr>
          <w:rFonts w:ascii="Times New Roman" w:hAnsi="Times New Roman" w:cs="Times New Roman"/>
        </w:rPr>
        <w:t xml:space="preserve"> </w:t>
      </w:r>
      <w:r w:rsidR="004B2672">
        <w:rPr>
          <w:rFonts w:ascii="Times New Roman" w:hAnsi="Times New Roman" w:cs="Times New Roman"/>
        </w:rPr>
        <w:t>Brazil</w:t>
      </w:r>
      <w:r w:rsidR="00EA1AAA" w:rsidRPr="00F442F7">
        <w:rPr>
          <w:rFonts w:ascii="Times New Roman" w:hAnsi="Times New Roman" w:cs="Times New Roman"/>
        </w:rPr>
        <w:t xml:space="preserve"> </w:t>
      </w:r>
      <w:r w:rsidRPr="00F442F7">
        <w:rPr>
          <w:rFonts w:ascii="Times New Roman" w:hAnsi="Times New Roman" w:cs="Times New Roman"/>
        </w:rPr>
        <w:t>(“</w:t>
      </w:r>
      <w:r w:rsidRPr="00F442F7">
        <w:rPr>
          <w:rFonts w:ascii="Times New Roman" w:hAnsi="Times New Roman" w:cs="Times New Roman"/>
          <w:b/>
        </w:rPr>
        <w:t>Prezzo</w:t>
      </w:r>
      <w:r w:rsidRPr="00F442F7">
        <w:rPr>
          <w:rFonts w:ascii="Times New Roman" w:hAnsi="Times New Roman" w:cs="Times New Roman"/>
        </w:rPr>
        <w:t>”) sarà corrisposto alla Procedura in un’unica soluzione</w:t>
      </w:r>
      <w:r w:rsidR="0053348A">
        <w:rPr>
          <w:rFonts w:ascii="Times New Roman" w:hAnsi="Times New Roman" w:cs="Times New Roman"/>
        </w:rPr>
        <w:t>.</w:t>
      </w:r>
    </w:p>
    <w:p w14:paraId="03417BC2"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bookmarkStart w:id="6" w:name="_Ref64962467"/>
      <w:r w:rsidRPr="009C0A8A">
        <w:rPr>
          <w:rFonts w:ascii="Times New Roman" w:hAnsi="Times New Roman" w:cs="Times New Roman"/>
        </w:rPr>
        <w:t xml:space="preserve">I pagamenti avverranno mediante </w:t>
      </w:r>
      <w:r w:rsidR="00867410">
        <w:rPr>
          <w:rFonts w:ascii="Times New Roman" w:hAnsi="Times New Roman" w:cs="Times New Roman"/>
        </w:rPr>
        <w:t>assegno circolare</w:t>
      </w:r>
      <w:r w:rsidR="00EA1AAA">
        <w:rPr>
          <w:rFonts w:ascii="Times New Roman" w:hAnsi="Times New Roman" w:cs="Times New Roman"/>
        </w:rPr>
        <w:t xml:space="preserve"> e/o bonifico bancario</w:t>
      </w:r>
      <w:r w:rsidRPr="009C0A8A">
        <w:rPr>
          <w:rFonts w:ascii="Times New Roman" w:hAnsi="Times New Roman" w:cs="Times New Roman"/>
        </w:rPr>
        <w:t xml:space="preserve">. </w:t>
      </w:r>
      <w:bookmarkEnd w:id="6"/>
    </w:p>
    <w:p w14:paraId="55CF1D98" w14:textId="77777777" w:rsidR="00EA1AAA" w:rsidRDefault="00EA1AAA"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jc w:val="both"/>
        <w:rPr>
          <w:rFonts w:ascii="Times New Roman" w:hAnsi="Times New Roman" w:cs="Times New Roman"/>
          <w:b/>
        </w:rPr>
      </w:pPr>
      <w:bookmarkStart w:id="7" w:name="_Ref65072102"/>
    </w:p>
    <w:p w14:paraId="05AF2723" w14:textId="77777777" w:rsidR="00EA1AAA" w:rsidRPr="00EA1AAA" w:rsidRDefault="00EA1AAA"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jc w:val="both"/>
        <w:rPr>
          <w:rFonts w:ascii="Times New Roman" w:hAnsi="Times New Roman" w:cs="Times New Roman"/>
          <w:b/>
        </w:rPr>
      </w:pPr>
    </w:p>
    <w:p w14:paraId="2B7D0A29"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bookmarkStart w:id="8" w:name="_Ref65072116"/>
      <w:bookmarkEnd w:id="7"/>
      <w:r w:rsidRPr="009C0A8A">
        <w:rPr>
          <w:rFonts w:ascii="Times New Roman" w:hAnsi="Times New Roman" w:cs="Times New Roman"/>
          <w:b/>
          <w:u w:val="single"/>
        </w:rPr>
        <w:t>ALTRE PATTUIZIONI</w:t>
      </w:r>
      <w:bookmarkEnd w:id="8"/>
    </w:p>
    <w:p w14:paraId="76FB9352" w14:textId="77777777" w:rsidR="005F418A" w:rsidRPr="009C0A8A" w:rsidRDefault="00DC2F08">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Pr>
          <w:rFonts w:ascii="Times New Roman" w:hAnsi="Times New Roman" w:cs="Times New Roman"/>
        </w:rPr>
        <w:t>La partecipazione</w:t>
      </w:r>
      <w:r w:rsidR="00EA1AAA">
        <w:rPr>
          <w:rFonts w:ascii="Times New Roman" w:hAnsi="Times New Roman" w:cs="Times New Roman"/>
        </w:rPr>
        <w:t xml:space="preserve"> </w:t>
      </w:r>
      <w:r>
        <w:rPr>
          <w:rFonts w:ascii="Times New Roman" w:hAnsi="Times New Roman" w:cs="Times New Roman"/>
        </w:rPr>
        <w:t>sarà ceduta</w:t>
      </w:r>
      <w:r w:rsidR="005F418A" w:rsidRPr="009C0A8A">
        <w:rPr>
          <w:rFonts w:ascii="Times New Roman" w:hAnsi="Times New Roman" w:cs="Times New Roman"/>
        </w:rPr>
        <w:t>, nello stato di fatt</w:t>
      </w:r>
      <w:r>
        <w:rPr>
          <w:rFonts w:ascii="Times New Roman" w:hAnsi="Times New Roman" w:cs="Times New Roman"/>
        </w:rPr>
        <w:t>o e di diritto in cui si trova,</w:t>
      </w:r>
      <w:r w:rsidR="005F418A" w:rsidRPr="009C0A8A">
        <w:rPr>
          <w:rFonts w:ascii="Times New Roman" w:hAnsi="Times New Roman" w:cs="Times New Roman"/>
        </w:rPr>
        <w:t xml:space="preserve"> senza applicazione dell’art. 1530 c.c., con la conseguenza che la Procedura non concederà alcuna garanzia al </w:t>
      </w:r>
      <w:r w:rsidR="005F418A" w:rsidRPr="009C0A8A">
        <w:rPr>
          <w:rFonts w:ascii="Times New Roman" w:hAnsi="Times New Roman" w:cs="Times New Roman"/>
        </w:rPr>
        <w:lastRenderedPageBreak/>
        <w:t>riguardo.</w:t>
      </w:r>
    </w:p>
    <w:p w14:paraId="2C4F951F" w14:textId="2F8AEE30" w:rsidR="005F418A" w:rsidRPr="009C0A8A" w:rsidRDefault="00DC2F08">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Pr>
          <w:rFonts w:ascii="Times New Roman" w:hAnsi="Times New Roman" w:cs="Times New Roman"/>
        </w:rPr>
        <w:t>La partecipazione</w:t>
      </w:r>
      <w:r w:rsidR="005F418A" w:rsidRPr="009C0A8A">
        <w:rPr>
          <w:rFonts w:ascii="Times New Roman" w:hAnsi="Times New Roman" w:cs="Times New Roman"/>
        </w:rPr>
        <w:t xml:space="preserve"> </w:t>
      </w:r>
      <w:r>
        <w:rPr>
          <w:rFonts w:ascii="Times New Roman" w:hAnsi="Times New Roman" w:cs="Times New Roman"/>
        </w:rPr>
        <w:t>sarà</w:t>
      </w:r>
      <w:r w:rsidR="005F418A" w:rsidRPr="009C0A8A">
        <w:rPr>
          <w:rFonts w:ascii="Times New Roman" w:hAnsi="Times New Roman" w:cs="Times New Roman"/>
        </w:rPr>
        <w:t xml:space="preserve"> cedut</w:t>
      </w:r>
      <w:r>
        <w:rPr>
          <w:rFonts w:ascii="Times New Roman" w:hAnsi="Times New Roman" w:cs="Times New Roman"/>
        </w:rPr>
        <w:t>a</w:t>
      </w:r>
      <w:r w:rsidR="00EE542A">
        <w:rPr>
          <w:rFonts w:ascii="Times New Roman" w:hAnsi="Times New Roman" w:cs="Times New Roman"/>
        </w:rPr>
        <w:t xml:space="preserve"> unitamente alle</w:t>
      </w:r>
      <w:r w:rsidR="005F418A" w:rsidRPr="009C0A8A">
        <w:rPr>
          <w:rFonts w:ascii="Times New Roman" w:hAnsi="Times New Roman" w:cs="Times New Roman"/>
        </w:rPr>
        <w:t xml:space="preserve"> obbligazioni </w:t>
      </w:r>
      <w:r w:rsidR="00EE542A">
        <w:rPr>
          <w:rFonts w:ascii="Times New Roman" w:hAnsi="Times New Roman" w:cs="Times New Roman"/>
        </w:rPr>
        <w:t>e</w:t>
      </w:r>
      <w:r w:rsidR="005F418A" w:rsidRPr="009C0A8A">
        <w:rPr>
          <w:rFonts w:ascii="Times New Roman" w:hAnsi="Times New Roman" w:cs="Times New Roman"/>
        </w:rPr>
        <w:t xml:space="preserve"> debiti</w:t>
      </w:r>
      <w:r w:rsidR="00EE542A">
        <w:rPr>
          <w:rFonts w:ascii="Times New Roman" w:hAnsi="Times New Roman" w:cs="Times New Roman"/>
        </w:rPr>
        <w:t xml:space="preserve"> collegati ad essa,</w:t>
      </w:r>
      <w:r w:rsidR="005F418A" w:rsidRPr="009C0A8A">
        <w:rPr>
          <w:rFonts w:ascii="Times New Roman" w:hAnsi="Times New Roman" w:cs="Times New Roman"/>
        </w:rPr>
        <w:t xml:space="preserve"> di qualsivoglia natura</w:t>
      </w:r>
      <w:r w:rsidR="00EE542A">
        <w:rPr>
          <w:rFonts w:ascii="Times New Roman" w:hAnsi="Times New Roman" w:cs="Times New Roman"/>
        </w:rPr>
        <w:t>, anche</w:t>
      </w:r>
      <w:r w:rsidR="005F418A" w:rsidRPr="009C0A8A">
        <w:rPr>
          <w:rFonts w:ascii="Times New Roman" w:hAnsi="Times New Roman" w:cs="Times New Roman"/>
        </w:rPr>
        <w:t xml:space="preserve"> anteriori alla data di cessione</w:t>
      </w:r>
      <w:r w:rsidR="00EA1AAA">
        <w:rPr>
          <w:rFonts w:ascii="Times New Roman" w:hAnsi="Times New Roman" w:cs="Times New Roman"/>
        </w:rPr>
        <w:t>.</w:t>
      </w:r>
    </w:p>
    <w:p w14:paraId="04188222" w14:textId="77777777" w:rsidR="005F41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Ogni onere, tassa, imposta e spesa, inerenti e/o conseguenti alla cessione saranno a carico del Soggetto Offerente, inclusi i compensi del notaio, che sarà scelto dai Commissari Straordinari; ciascuna parte sosterrà i costi e i compensi dei propri professionisti di fiducia.</w:t>
      </w:r>
    </w:p>
    <w:p w14:paraId="3B450AD9" w14:textId="77777777" w:rsidR="00A055AD" w:rsidRPr="009C0A8A" w:rsidRDefault="00A055AD"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jc w:val="both"/>
        <w:rPr>
          <w:rFonts w:ascii="Times New Roman" w:hAnsi="Times New Roman" w:cs="Times New Roman"/>
        </w:rPr>
      </w:pPr>
    </w:p>
    <w:p w14:paraId="62BDFF05"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r w:rsidRPr="009C0A8A">
        <w:rPr>
          <w:rFonts w:ascii="Times New Roman" w:hAnsi="Times New Roman" w:cs="Times New Roman"/>
          <w:b/>
          <w:u w:val="single"/>
        </w:rPr>
        <w:t>TERMINI E MODALITA’ DI PRESENTAZIONE DELL’OFFERTA</w:t>
      </w:r>
    </w:p>
    <w:p w14:paraId="2DED5B01" w14:textId="1F213B20" w:rsidR="005F418A" w:rsidRPr="00A055AD"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u w:val="single"/>
        </w:rPr>
        <w:t>Termine</w:t>
      </w:r>
      <w:r w:rsidRPr="009C0A8A">
        <w:rPr>
          <w:rFonts w:ascii="Times New Roman" w:hAnsi="Times New Roman" w:cs="Times New Roman"/>
          <w:sz w:val="24"/>
          <w:szCs w:val="24"/>
        </w:rPr>
        <w:t xml:space="preserve">. Le Offerte dovranno essere recapitate, a pena di esclusione, entro il termine perentorio delle </w:t>
      </w:r>
      <w:r w:rsidRPr="009C0A8A">
        <w:rPr>
          <w:rFonts w:ascii="Times New Roman" w:hAnsi="Times New Roman" w:cs="Times New Roman"/>
          <w:b/>
          <w:bCs/>
          <w:sz w:val="24"/>
          <w:szCs w:val="24"/>
        </w:rPr>
        <w:t xml:space="preserve">ore 12:00 del giorno </w:t>
      </w:r>
      <w:r w:rsidR="00E31151">
        <w:rPr>
          <w:rFonts w:ascii="Times New Roman" w:hAnsi="Times New Roman" w:cs="Times New Roman"/>
          <w:b/>
          <w:bCs/>
          <w:sz w:val="24"/>
          <w:szCs w:val="24"/>
        </w:rPr>
        <w:t>6-12-2023</w:t>
      </w:r>
      <w:r w:rsidRPr="009C0A8A">
        <w:rPr>
          <w:rFonts w:ascii="Times New Roman" w:hAnsi="Times New Roman" w:cs="Times New Roman"/>
          <w:sz w:val="24"/>
          <w:szCs w:val="24"/>
        </w:rPr>
        <w:t xml:space="preserve"> (“</w:t>
      </w:r>
      <w:r w:rsidRPr="009C0A8A">
        <w:rPr>
          <w:rFonts w:ascii="Times New Roman" w:hAnsi="Times New Roman" w:cs="Times New Roman"/>
          <w:b/>
          <w:bCs/>
          <w:sz w:val="24"/>
          <w:szCs w:val="24"/>
        </w:rPr>
        <w:t>Termine Offerte</w:t>
      </w:r>
      <w:r w:rsidRPr="009C0A8A">
        <w:rPr>
          <w:rFonts w:ascii="Times New Roman" w:hAnsi="Times New Roman" w:cs="Times New Roman"/>
          <w:sz w:val="24"/>
          <w:szCs w:val="24"/>
        </w:rPr>
        <w:t>”) in modalità cartacea presso lo studio del notaio Igor Genghini, in Roma viale Liegi 42.</w:t>
      </w:r>
    </w:p>
    <w:p w14:paraId="05C8F654" w14:textId="77777777" w:rsidR="005F418A" w:rsidRPr="009C0A8A"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u w:val="single"/>
        </w:rPr>
        <w:t>Modalità di presentazione delle Offerte</w:t>
      </w:r>
      <w:r w:rsidRPr="009C0A8A">
        <w:rPr>
          <w:rFonts w:ascii="Times New Roman" w:hAnsi="Times New Roman" w:cs="Times New Roman"/>
          <w:sz w:val="24"/>
          <w:szCs w:val="24"/>
        </w:rPr>
        <w:t>. Le Offerte dovranno:</w:t>
      </w:r>
    </w:p>
    <w:p w14:paraId="099EBA81" w14:textId="77777777" w:rsidR="005F418A" w:rsidRPr="009C0A8A" w:rsidRDefault="005F418A">
      <w:pPr>
        <w:pStyle w:val="Paragrafoelenco"/>
        <w:numPr>
          <w:ilvl w:val="2"/>
          <w:numId w:val="6"/>
        </w:numPr>
        <w:tabs>
          <w:tab w:val="left" w:pos="1134"/>
        </w:tabs>
        <w:spacing w:line="276" w:lineRule="auto"/>
        <w:ind w:left="1134" w:right="-7" w:hanging="567"/>
        <w:rPr>
          <w:rFonts w:ascii="Times New Roman" w:hAnsi="Times New Roman" w:cs="Times New Roman"/>
          <w:sz w:val="24"/>
          <w:szCs w:val="24"/>
        </w:rPr>
      </w:pPr>
      <w:r w:rsidRPr="009C0A8A">
        <w:rPr>
          <w:rFonts w:ascii="Times New Roman" w:hAnsi="Times New Roman" w:cs="Times New Roman"/>
          <w:sz w:val="24"/>
          <w:szCs w:val="24"/>
        </w:rPr>
        <w:t>pervenire</w:t>
      </w:r>
      <w:r w:rsidRPr="009C0A8A">
        <w:rPr>
          <w:rFonts w:ascii="Times New Roman" w:hAnsi="Times New Roman" w:cs="Times New Roman"/>
          <w:spacing w:val="-17"/>
          <w:sz w:val="24"/>
          <w:szCs w:val="24"/>
        </w:rPr>
        <w:t xml:space="preserve"> </w:t>
      </w:r>
      <w:r w:rsidRPr="009C0A8A">
        <w:rPr>
          <w:rFonts w:ascii="Times New Roman" w:hAnsi="Times New Roman" w:cs="Times New Roman"/>
          <w:sz w:val="24"/>
          <w:szCs w:val="24"/>
        </w:rPr>
        <w:t>dai</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Soggetti</w:t>
      </w:r>
      <w:r w:rsidRPr="009C0A8A">
        <w:rPr>
          <w:rFonts w:ascii="Times New Roman" w:hAnsi="Times New Roman" w:cs="Times New Roman"/>
          <w:spacing w:val="-17"/>
          <w:sz w:val="24"/>
          <w:szCs w:val="24"/>
        </w:rPr>
        <w:t xml:space="preserve"> </w:t>
      </w:r>
      <w:r w:rsidRPr="009C0A8A">
        <w:rPr>
          <w:rFonts w:ascii="Times New Roman" w:hAnsi="Times New Roman" w:cs="Times New Roman"/>
          <w:sz w:val="24"/>
          <w:szCs w:val="24"/>
        </w:rPr>
        <w:t>Offerenti</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in</w:t>
      </w:r>
      <w:r w:rsidRPr="009C0A8A">
        <w:rPr>
          <w:rFonts w:ascii="Times New Roman" w:hAnsi="Times New Roman" w:cs="Times New Roman"/>
          <w:spacing w:val="-17"/>
          <w:sz w:val="24"/>
          <w:szCs w:val="24"/>
        </w:rPr>
        <w:t xml:space="preserve"> </w:t>
      </w:r>
      <w:r w:rsidRPr="009C0A8A">
        <w:rPr>
          <w:rFonts w:ascii="Times New Roman" w:hAnsi="Times New Roman" w:cs="Times New Roman"/>
          <w:sz w:val="24"/>
          <w:szCs w:val="24"/>
        </w:rPr>
        <w:t>nome</w:t>
      </w:r>
      <w:r w:rsidRPr="009C0A8A">
        <w:rPr>
          <w:rFonts w:ascii="Times New Roman" w:hAnsi="Times New Roman" w:cs="Times New Roman"/>
          <w:spacing w:val="-17"/>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per</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conto</w:t>
      </w:r>
      <w:r w:rsidRPr="009C0A8A">
        <w:rPr>
          <w:rFonts w:ascii="Times New Roman" w:hAnsi="Times New Roman" w:cs="Times New Roman"/>
          <w:spacing w:val="-17"/>
          <w:sz w:val="24"/>
          <w:szCs w:val="24"/>
        </w:rPr>
        <w:t xml:space="preserve"> </w:t>
      </w:r>
      <w:r w:rsidRPr="009C0A8A">
        <w:rPr>
          <w:rFonts w:ascii="Times New Roman" w:hAnsi="Times New Roman" w:cs="Times New Roman"/>
          <w:sz w:val="24"/>
          <w:szCs w:val="24"/>
        </w:rPr>
        <w:t>proprio, ovvero in nome e per conto della Cordata, fornendo altresì una chiara identificazione dello stesso Soggetto Offerente o dei Soggetti Offerenti della Cordata. Le</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Offerte</w:t>
      </w:r>
      <w:r w:rsidRPr="009C0A8A">
        <w:rPr>
          <w:rFonts w:ascii="Times New Roman" w:hAnsi="Times New Roman" w:cs="Times New Roman"/>
          <w:spacing w:val="-17"/>
          <w:sz w:val="24"/>
          <w:szCs w:val="24"/>
        </w:rPr>
        <w:t xml:space="preserve"> </w:t>
      </w:r>
      <w:r w:rsidRPr="009C0A8A">
        <w:rPr>
          <w:rFonts w:ascii="Times New Roman" w:hAnsi="Times New Roman" w:cs="Times New Roman"/>
          <w:sz w:val="24"/>
          <w:szCs w:val="24"/>
        </w:rPr>
        <w:t>non potranno essere presentate “per persona da</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nominare”;</w:t>
      </w:r>
    </w:p>
    <w:p w14:paraId="29658D01" w14:textId="77777777" w:rsidR="005F418A" w:rsidRPr="009C0A8A" w:rsidRDefault="005F418A">
      <w:pPr>
        <w:pStyle w:val="Paragrafoelenco"/>
        <w:numPr>
          <w:ilvl w:val="2"/>
          <w:numId w:val="6"/>
        </w:numPr>
        <w:tabs>
          <w:tab w:val="left" w:pos="1134"/>
        </w:tabs>
        <w:spacing w:line="276" w:lineRule="auto"/>
        <w:ind w:left="1134" w:right="-7" w:hanging="567"/>
        <w:rPr>
          <w:rFonts w:ascii="Times New Roman" w:hAnsi="Times New Roman" w:cs="Times New Roman"/>
          <w:sz w:val="24"/>
          <w:szCs w:val="24"/>
        </w:rPr>
      </w:pPr>
      <w:r w:rsidRPr="009C0A8A">
        <w:rPr>
          <w:rFonts w:ascii="Times New Roman" w:hAnsi="Times New Roman" w:cs="Times New Roman"/>
          <w:sz w:val="24"/>
          <w:szCs w:val="24"/>
        </w:rPr>
        <w:t>essere redatte in lingua italiana;</w:t>
      </w:r>
    </w:p>
    <w:p w14:paraId="37DF244C" w14:textId="77777777" w:rsidR="005F418A" w:rsidRPr="009C0A8A" w:rsidRDefault="005F418A">
      <w:pPr>
        <w:pStyle w:val="Paragrafoelenco"/>
        <w:numPr>
          <w:ilvl w:val="2"/>
          <w:numId w:val="6"/>
        </w:numPr>
        <w:tabs>
          <w:tab w:val="left" w:pos="1134"/>
        </w:tabs>
        <w:spacing w:line="276" w:lineRule="auto"/>
        <w:ind w:left="1134" w:right="-7" w:hanging="567"/>
        <w:rPr>
          <w:rFonts w:ascii="Times New Roman" w:hAnsi="Times New Roman" w:cs="Times New Roman"/>
          <w:sz w:val="24"/>
          <w:szCs w:val="24"/>
        </w:rPr>
      </w:pPr>
      <w:r w:rsidRPr="009C0A8A">
        <w:rPr>
          <w:rFonts w:ascii="Times New Roman" w:hAnsi="Times New Roman" w:cs="Times New Roman"/>
          <w:sz w:val="24"/>
          <w:szCs w:val="24"/>
        </w:rPr>
        <w:t>essere predisposte in conformità al presente Disciplinare;</w:t>
      </w:r>
    </w:p>
    <w:p w14:paraId="068055A6" w14:textId="77777777" w:rsidR="005F418A" w:rsidRPr="009C0A8A" w:rsidRDefault="005F418A">
      <w:pPr>
        <w:pStyle w:val="Paragrafoelenco"/>
        <w:numPr>
          <w:ilvl w:val="2"/>
          <w:numId w:val="6"/>
        </w:numPr>
        <w:tabs>
          <w:tab w:val="left" w:pos="1134"/>
        </w:tabs>
        <w:spacing w:line="276" w:lineRule="auto"/>
        <w:ind w:left="1134" w:right="-7" w:hanging="567"/>
        <w:rPr>
          <w:rFonts w:ascii="Times New Roman" w:hAnsi="Times New Roman" w:cs="Times New Roman"/>
          <w:sz w:val="24"/>
          <w:szCs w:val="24"/>
        </w:rPr>
      </w:pPr>
      <w:r w:rsidRPr="009C0A8A">
        <w:rPr>
          <w:rFonts w:ascii="Times New Roman" w:hAnsi="Times New Roman" w:cs="Times New Roman"/>
          <w:sz w:val="24"/>
          <w:szCs w:val="24"/>
        </w:rPr>
        <w:t>indicare i riferimenti (anche PEC) del soggetto incaricato di ricevere le comunicazioni della Procedura.</w:t>
      </w:r>
    </w:p>
    <w:p w14:paraId="04627336" w14:textId="77777777" w:rsidR="005F418A" w:rsidRPr="009C0A8A" w:rsidRDefault="005F418A" w:rsidP="0053348A">
      <w:pPr>
        <w:pStyle w:val="Paragrafoelenco"/>
        <w:tabs>
          <w:tab w:val="left" w:pos="1134"/>
        </w:tabs>
        <w:spacing w:line="276" w:lineRule="auto"/>
        <w:ind w:right="-7"/>
        <w:rPr>
          <w:rFonts w:ascii="Times New Roman" w:hAnsi="Times New Roman" w:cs="Times New Roman"/>
          <w:sz w:val="24"/>
          <w:szCs w:val="24"/>
        </w:rPr>
      </w:pPr>
    </w:p>
    <w:p w14:paraId="4FEA910B"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i/>
          <w:u w:val="single"/>
        </w:rPr>
      </w:pPr>
      <w:r w:rsidRPr="009C0A8A">
        <w:rPr>
          <w:rFonts w:ascii="Times New Roman" w:hAnsi="Times New Roman" w:cs="Times New Roman"/>
          <w:b/>
          <w:u w:val="single"/>
        </w:rPr>
        <w:t>ACCESSO</w:t>
      </w:r>
      <w:r w:rsidRPr="009C0A8A">
        <w:rPr>
          <w:rFonts w:ascii="Times New Roman" w:hAnsi="Times New Roman" w:cs="Times New Roman"/>
          <w:b/>
          <w:spacing w:val="-8"/>
          <w:u w:val="single"/>
        </w:rPr>
        <w:t xml:space="preserve"> </w:t>
      </w:r>
      <w:r w:rsidRPr="009C0A8A">
        <w:rPr>
          <w:rFonts w:ascii="Times New Roman" w:hAnsi="Times New Roman" w:cs="Times New Roman"/>
          <w:b/>
          <w:u w:val="single"/>
        </w:rPr>
        <w:t>ALLA</w:t>
      </w:r>
      <w:r w:rsidRPr="009C0A8A">
        <w:rPr>
          <w:rFonts w:ascii="Times New Roman" w:hAnsi="Times New Roman" w:cs="Times New Roman"/>
          <w:b/>
          <w:spacing w:val="-8"/>
          <w:u w:val="single"/>
        </w:rPr>
        <w:t xml:space="preserve"> </w:t>
      </w:r>
      <w:r w:rsidRPr="009C0A8A">
        <w:rPr>
          <w:rFonts w:ascii="Times New Roman" w:hAnsi="Times New Roman" w:cs="Times New Roman"/>
          <w:b/>
          <w:u w:val="single"/>
        </w:rPr>
        <w:t>VIRTUAL DATA ROOM</w:t>
      </w:r>
      <w:r w:rsidRPr="009C0A8A">
        <w:rPr>
          <w:rFonts w:ascii="Times New Roman" w:hAnsi="Times New Roman" w:cs="Times New Roman"/>
          <w:b/>
          <w:spacing w:val="-8"/>
          <w:u w:val="single"/>
        </w:rPr>
        <w:t xml:space="preserve"> </w:t>
      </w:r>
      <w:r w:rsidRPr="009C0A8A">
        <w:rPr>
          <w:rFonts w:ascii="Times New Roman" w:hAnsi="Times New Roman" w:cs="Times New Roman"/>
          <w:b/>
          <w:u w:val="single"/>
        </w:rPr>
        <w:t>E</w:t>
      </w:r>
      <w:r w:rsidRPr="009C0A8A">
        <w:rPr>
          <w:rFonts w:ascii="Times New Roman" w:hAnsi="Times New Roman" w:cs="Times New Roman"/>
          <w:b/>
          <w:spacing w:val="-8"/>
          <w:u w:val="single"/>
        </w:rPr>
        <w:t xml:space="preserve"> </w:t>
      </w:r>
      <w:r w:rsidRPr="009C0A8A">
        <w:rPr>
          <w:rFonts w:ascii="Times New Roman" w:hAnsi="Times New Roman" w:cs="Times New Roman"/>
          <w:b/>
          <w:u w:val="single"/>
        </w:rPr>
        <w:t>ATTIVITÀ</w:t>
      </w:r>
      <w:r w:rsidRPr="009C0A8A">
        <w:rPr>
          <w:rFonts w:ascii="Times New Roman" w:hAnsi="Times New Roman" w:cs="Times New Roman"/>
          <w:b/>
          <w:spacing w:val="-7"/>
          <w:u w:val="single"/>
        </w:rPr>
        <w:t xml:space="preserve"> </w:t>
      </w:r>
      <w:r w:rsidRPr="009C0A8A">
        <w:rPr>
          <w:rFonts w:ascii="Times New Roman" w:hAnsi="Times New Roman" w:cs="Times New Roman"/>
          <w:b/>
          <w:u w:val="single"/>
        </w:rPr>
        <w:t>DI</w:t>
      </w:r>
      <w:r w:rsidRPr="009C0A8A">
        <w:rPr>
          <w:rFonts w:ascii="Times New Roman" w:hAnsi="Times New Roman" w:cs="Times New Roman"/>
          <w:b/>
          <w:spacing w:val="-7"/>
          <w:u w:val="single"/>
        </w:rPr>
        <w:t xml:space="preserve"> </w:t>
      </w:r>
      <w:r w:rsidRPr="009C0A8A">
        <w:rPr>
          <w:rFonts w:ascii="Times New Roman" w:hAnsi="Times New Roman" w:cs="Times New Roman"/>
          <w:b/>
          <w:i/>
          <w:u w:val="single"/>
        </w:rPr>
        <w:t>DUE</w:t>
      </w:r>
      <w:r w:rsidRPr="009C0A8A">
        <w:rPr>
          <w:rFonts w:ascii="Times New Roman" w:hAnsi="Times New Roman" w:cs="Times New Roman"/>
          <w:b/>
          <w:i/>
          <w:spacing w:val="-8"/>
          <w:u w:val="single"/>
        </w:rPr>
        <w:t xml:space="preserve"> </w:t>
      </w:r>
      <w:r w:rsidRPr="009C0A8A">
        <w:rPr>
          <w:rFonts w:ascii="Times New Roman" w:hAnsi="Times New Roman" w:cs="Times New Roman"/>
          <w:b/>
          <w:i/>
          <w:u w:val="single"/>
        </w:rPr>
        <w:t>DILIGENCE</w:t>
      </w:r>
    </w:p>
    <w:p w14:paraId="74CB3633" w14:textId="77777777" w:rsidR="005F418A" w:rsidRPr="009C0A8A"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u w:val="single"/>
        </w:rPr>
        <w:t>Richieste di accesso alla Virtual Data Room</w:t>
      </w:r>
      <w:r w:rsidRPr="009C0A8A">
        <w:rPr>
          <w:rFonts w:ascii="Times New Roman" w:hAnsi="Times New Roman" w:cs="Times New Roman"/>
          <w:sz w:val="24"/>
          <w:szCs w:val="24"/>
        </w:rPr>
        <w:t>. Potranno</w:t>
      </w:r>
      <w:r w:rsidRPr="009C0A8A">
        <w:rPr>
          <w:rFonts w:ascii="Times New Roman" w:hAnsi="Times New Roman" w:cs="Times New Roman"/>
          <w:spacing w:val="-18"/>
          <w:sz w:val="24"/>
          <w:szCs w:val="24"/>
        </w:rPr>
        <w:t xml:space="preserve"> </w:t>
      </w:r>
      <w:r w:rsidRPr="009C0A8A">
        <w:rPr>
          <w:rFonts w:ascii="Times New Roman" w:hAnsi="Times New Roman" w:cs="Times New Roman"/>
          <w:sz w:val="24"/>
          <w:szCs w:val="24"/>
        </w:rPr>
        <w:t>presentare</w:t>
      </w:r>
      <w:r w:rsidRPr="009C0A8A">
        <w:rPr>
          <w:rFonts w:ascii="Times New Roman" w:hAnsi="Times New Roman" w:cs="Times New Roman"/>
          <w:spacing w:val="-18"/>
          <w:sz w:val="24"/>
          <w:szCs w:val="24"/>
        </w:rPr>
        <w:t xml:space="preserve"> </w:t>
      </w:r>
      <w:r w:rsidRPr="009C0A8A">
        <w:rPr>
          <w:rFonts w:ascii="Times New Roman" w:hAnsi="Times New Roman" w:cs="Times New Roman"/>
          <w:sz w:val="24"/>
          <w:szCs w:val="24"/>
        </w:rPr>
        <w:t>un’Offerta, in</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conformità</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al</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presente</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Disciplinare,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i</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Soggetti</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Interessati</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che</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avranno</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effettuato</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una richiesta di accesso alla Virtual Data Room, già allestita e messa a disposizione da parte della Procedura, cont</w:t>
      </w:r>
      <w:r w:rsidR="0084683A">
        <w:rPr>
          <w:rFonts w:ascii="Times New Roman" w:hAnsi="Times New Roman" w:cs="Times New Roman"/>
          <w:sz w:val="24"/>
          <w:szCs w:val="24"/>
        </w:rPr>
        <w:t xml:space="preserve">enente le informazioni relative </w:t>
      </w:r>
      <w:r w:rsidR="00DC2F08">
        <w:rPr>
          <w:rFonts w:ascii="Times New Roman" w:hAnsi="Times New Roman" w:cs="Times New Roman"/>
          <w:sz w:val="24"/>
          <w:szCs w:val="24"/>
        </w:rPr>
        <w:t>alla predetta partecipazione</w:t>
      </w:r>
      <w:r w:rsidRPr="009C0A8A">
        <w:rPr>
          <w:rFonts w:ascii="Times New Roman" w:hAnsi="Times New Roman" w:cs="Times New Roman"/>
          <w:sz w:val="24"/>
          <w:szCs w:val="24"/>
        </w:rPr>
        <w:t>.</w:t>
      </w:r>
    </w:p>
    <w:p w14:paraId="32EB2F40" w14:textId="77777777" w:rsidR="005F418A" w:rsidRPr="00A055AD"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u w:val="single"/>
        </w:rPr>
        <w:t xml:space="preserve">Modalità di svolgimento dell’attività di </w:t>
      </w:r>
      <w:r w:rsidRPr="009C0A8A">
        <w:rPr>
          <w:rFonts w:ascii="Times New Roman" w:hAnsi="Times New Roman" w:cs="Times New Roman"/>
          <w:i/>
          <w:sz w:val="24"/>
          <w:szCs w:val="24"/>
          <w:u w:val="single"/>
        </w:rPr>
        <w:t>due diligence</w:t>
      </w:r>
      <w:r w:rsidRPr="009C0A8A">
        <w:rPr>
          <w:rFonts w:ascii="Times New Roman" w:hAnsi="Times New Roman" w:cs="Times New Roman"/>
          <w:sz w:val="24"/>
          <w:szCs w:val="24"/>
        </w:rPr>
        <w:t xml:space="preserve">. L’attività di </w:t>
      </w:r>
      <w:r w:rsidRPr="009C0A8A">
        <w:rPr>
          <w:rFonts w:ascii="Times New Roman" w:hAnsi="Times New Roman" w:cs="Times New Roman"/>
          <w:i/>
          <w:sz w:val="24"/>
          <w:szCs w:val="24"/>
        </w:rPr>
        <w:t xml:space="preserve">due diligence </w:t>
      </w:r>
      <w:r w:rsidRPr="009C0A8A">
        <w:rPr>
          <w:rFonts w:ascii="Times New Roman" w:hAnsi="Times New Roman" w:cs="Times New Roman"/>
          <w:sz w:val="24"/>
          <w:szCs w:val="24"/>
        </w:rPr>
        <w:t>dei Soggetti Interessati dovrà avvenire nel rispetto del Disciplinare e Regolamento di Data Room e dell’Accordo di</w:t>
      </w:r>
      <w:r w:rsidRPr="009C0A8A">
        <w:rPr>
          <w:rFonts w:ascii="Times New Roman" w:hAnsi="Times New Roman" w:cs="Times New Roman"/>
          <w:spacing w:val="-3"/>
          <w:sz w:val="24"/>
          <w:szCs w:val="24"/>
        </w:rPr>
        <w:t xml:space="preserve"> </w:t>
      </w:r>
      <w:r w:rsidRPr="009C0A8A">
        <w:rPr>
          <w:rFonts w:ascii="Times New Roman" w:hAnsi="Times New Roman" w:cs="Times New Roman"/>
          <w:sz w:val="24"/>
          <w:szCs w:val="24"/>
        </w:rPr>
        <w:t>Riservatezza, che saranno stati sottoscritti da parte dei Soggetti Interessati per l’accesso alla VDR.</w:t>
      </w:r>
    </w:p>
    <w:p w14:paraId="71D454FE" w14:textId="0FBE1EC2" w:rsidR="005F418A" w:rsidRPr="0053348A"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u w:val="single"/>
        </w:rPr>
        <w:t xml:space="preserve">Accessi e </w:t>
      </w:r>
      <w:r w:rsidRPr="009C0A8A">
        <w:rPr>
          <w:rFonts w:ascii="Times New Roman" w:hAnsi="Times New Roman" w:cs="Times New Roman"/>
          <w:i/>
          <w:sz w:val="24"/>
          <w:szCs w:val="24"/>
          <w:u w:val="single"/>
        </w:rPr>
        <w:t>meetings</w:t>
      </w:r>
      <w:r w:rsidRPr="009C0A8A">
        <w:rPr>
          <w:rFonts w:ascii="Times New Roman" w:hAnsi="Times New Roman" w:cs="Times New Roman"/>
          <w:sz w:val="24"/>
          <w:szCs w:val="24"/>
        </w:rPr>
        <w:t>. Salvo impossibilità determinata dall’emergenza Covid-19</w:t>
      </w:r>
      <w:r w:rsidR="0053348A">
        <w:rPr>
          <w:rFonts w:ascii="Times New Roman" w:hAnsi="Times New Roman" w:cs="Times New Roman"/>
          <w:sz w:val="24"/>
          <w:szCs w:val="24"/>
        </w:rPr>
        <w:t>, ovvero da altri casi di forza maggiore</w:t>
      </w:r>
      <w:r w:rsidRPr="009C0A8A">
        <w:rPr>
          <w:rFonts w:ascii="Times New Roman" w:hAnsi="Times New Roman" w:cs="Times New Roman"/>
          <w:sz w:val="24"/>
          <w:szCs w:val="24"/>
        </w:rPr>
        <w:t xml:space="preserve"> e dai connessi provvedimenti normativi, ai Soggetti Interessati sarà altresì possibile richiedere, prima del Termine: </w:t>
      </w:r>
      <w:r w:rsidRPr="009C0A8A">
        <w:rPr>
          <w:rFonts w:ascii="Times New Roman" w:hAnsi="Times New Roman" w:cs="Times New Roman"/>
          <w:b/>
          <w:i/>
          <w:sz w:val="24"/>
          <w:szCs w:val="24"/>
        </w:rPr>
        <w:t>(i)</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accesso</w:t>
      </w:r>
      <w:r w:rsidRPr="009C0A8A">
        <w:rPr>
          <w:rFonts w:ascii="Times New Roman" w:hAnsi="Times New Roman" w:cs="Times New Roman"/>
          <w:spacing w:val="-5"/>
          <w:sz w:val="24"/>
          <w:szCs w:val="24"/>
        </w:rPr>
        <w:t xml:space="preserve"> </w:t>
      </w:r>
      <w:r w:rsidR="00DC2F08">
        <w:rPr>
          <w:rFonts w:ascii="Times New Roman" w:hAnsi="Times New Roman" w:cs="Times New Roman"/>
          <w:sz w:val="24"/>
          <w:szCs w:val="24"/>
        </w:rPr>
        <w:t>agli atti della società</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 xml:space="preserve">e, ove possibile, </w:t>
      </w:r>
      <w:r w:rsidRPr="009C0A8A">
        <w:rPr>
          <w:rFonts w:ascii="Times New Roman" w:hAnsi="Times New Roman" w:cs="Times New Roman"/>
          <w:b/>
          <w:i/>
          <w:sz w:val="24"/>
          <w:szCs w:val="24"/>
        </w:rPr>
        <w:t>(ii)</w:t>
      </w:r>
      <w:r w:rsidRPr="009C0A8A">
        <w:rPr>
          <w:rFonts w:ascii="Times New Roman" w:hAnsi="Times New Roman" w:cs="Times New Roman"/>
          <w:sz w:val="24"/>
          <w:szCs w:val="24"/>
        </w:rPr>
        <w:t xml:space="preserve"> incontri – anche via teleconferenza – con il</w:t>
      </w:r>
      <w:r w:rsidRPr="009C0A8A">
        <w:rPr>
          <w:rFonts w:ascii="Times New Roman" w:hAnsi="Times New Roman" w:cs="Times New Roman"/>
          <w:spacing w:val="-10"/>
          <w:sz w:val="24"/>
          <w:szCs w:val="24"/>
        </w:rPr>
        <w:t xml:space="preserve"> </w:t>
      </w:r>
      <w:r w:rsidRPr="009C0A8A">
        <w:rPr>
          <w:rFonts w:ascii="Times New Roman" w:hAnsi="Times New Roman" w:cs="Times New Roman"/>
          <w:i/>
          <w:sz w:val="24"/>
          <w:szCs w:val="24"/>
        </w:rPr>
        <w:t>Management</w:t>
      </w:r>
      <w:r w:rsidRPr="009C0A8A">
        <w:rPr>
          <w:rFonts w:ascii="Times New Roman" w:hAnsi="Times New Roman" w:cs="Times New Roman"/>
          <w:iCs/>
          <w:sz w:val="24"/>
          <w:szCs w:val="24"/>
        </w:rPr>
        <w:t xml:space="preserve"> della Blutec spa in AS</w:t>
      </w:r>
      <w:r w:rsidRPr="009C0A8A">
        <w:rPr>
          <w:rFonts w:ascii="Times New Roman" w:hAnsi="Times New Roman" w:cs="Times New Roman"/>
          <w:sz w:val="24"/>
          <w:szCs w:val="24"/>
        </w:rPr>
        <w:t xml:space="preserve">. Tale richiesta dovrà essere avanzata, con almeno 10 giorni di anticipo rispetto alla data proposta, e con almeno 20 giorni di anticipo rispetto al Termine, all’indirizzo PEC </w:t>
      </w:r>
      <w:hyperlink r:id="rId7" w:history="1">
        <w:r w:rsidRPr="009C0A8A">
          <w:rPr>
            <w:rStyle w:val="Collegamentoipertestuale"/>
            <w:rFonts w:ascii="Times New Roman" w:hAnsi="Times New Roman" w:cs="Times New Roman"/>
            <w:color w:val="FF0000"/>
            <w:sz w:val="24"/>
            <w:szCs w:val="24"/>
          </w:rPr>
          <w:t>blutec@legalmail.it</w:t>
        </w:r>
      </w:hyperlink>
      <w:r w:rsidRPr="009C0A8A">
        <w:rPr>
          <w:rFonts w:ascii="Times New Roman" w:hAnsi="Times New Roman" w:cs="Times New Roman"/>
          <w:sz w:val="24"/>
          <w:szCs w:val="24"/>
        </w:rPr>
        <w:t>. Si specifica, al riguardo, che in nessun caso i Commissari saranno obbligati a dar seguito a tali richieste ovvero a farlo nelle modalità e tempi proposti dal richiedente, circa cui i Commissari si riservano l’assoluta discrezionalità.</w:t>
      </w:r>
    </w:p>
    <w:p w14:paraId="79CD966C" w14:textId="77777777" w:rsidR="005F418A" w:rsidRPr="009C0A8A" w:rsidRDefault="005F418A">
      <w:pPr>
        <w:pStyle w:val="Paragrafoelenco"/>
        <w:numPr>
          <w:ilvl w:val="1"/>
          <w:numId w:val="6"/>
        </w:numPr>
        <w:spacing w:line="276" w:lineRule="auto"/>
        <w:ind w:left="709" w:right="-7" w:hanging="709"/>
        <w:rPr>
          <w:rFonts w:ascii="Times New Roman" w:hAnsi="Times New Roman" w:cs="Times New Roman"/>
          <w:sz w:val="24"/>
          <w:szCs w:val="24"/>
        </w:rPr>
      </w:pPr>
      <w:r w:rsidRPr="009C0A8A">
        <w:rPr>
          <w:rFonts w:ascii="Times New Roman" w:hAnsi="Times New Roman" w:cs="Times New Roman"/>
          <w:sz w:val="24"/>
          <w:szCs w:val="24"/>
          <w:u w:val="single"/>
        </w:rPr>
        <w:t>Poteri dei Commissari</w:t>
      </w:r>
      <w:r w:rsidRPr="009C0A8A">
        <w:rPr>
          <w:rFonts w:ascii="Times New Roman" w:hAnsi="Times New Roman" w:cs="Times New Roman"/>
          <w:sz w:val="24"/>
          <w:szCs w:val="24"/>
        </w:rPr>
        <w:t>. I Commissari si riservano in ogni caso di negare, sospendere o revocare in ogni</w:t>
      </w:r>
      <w:r w:rsidRPr="009C0A8A">
        <w:rPr>
          <w:rFonts w:ascii="Times New Roman" w:hAnsi="Times New Roman" w:cs="Times New Roman"/>
          <w:spacing w:val="-18"/>
          <w:sz w:val="24"/>
          <w:szCs w:val="24"/>
        </w:rPr>
        <w:t xml:space="preserve"> </w:t>
      </w:r>
      <w:r w:rsidRPr="009C0A8A">
        <w:rPr>
          <w:rFonts w:ascii="Times New Roman" w:hAnsi="Times New Roman" w:cs="Times New Roman"/>
          <w:sz w:val="24"/>
          <w:szCs w:val="24"/>
        </w:rPr>
        <w:t xml:space="preserve">momento l’ammissione alla VDR e all’attività di </w:t>
      </w:r>
      <w:r w:rsidRPr="009C0A8A">
        <w:rPr>
          <w:rFonts w:ascii="Times New Roman" w:hAnsi="Times New Roman" w:cs="Times New Roman"/>
          <w:i/>
          <w:iCs/>
          <w:sz w:val="24"/>
          <w:szCs w:val="24"/>
        </w:rPr>
        <w:t>due diligence</w:t>
      </w:r>
      <w:r w:rsidRPr="009C0A8A">
        <w:rPr>
          <w:rFonts w:ascii="Times New Roman" w:hAnsi="Times New Roman" w:cs="Times New Roman"/>
          <w:sz w:val="24"/>
          <w:szCs w:val="24"/>
        </w:rPr>
        <w:t xml:space="preserve"> ai Soggetti Interessati qualora emergano</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elementi:</w:t>
      </w:r>
      <w:r w:rsidRPr="009C0A8A">
        <w:rPr>
          <w:rFonts w:ascii="Times New Roman" w:hAnsi="Times New Roman" w:cs="Times New Roman"/>
          <w:spacing w:val="-9"/>
          <w:sz w:val="24"/>
          <w:szCs w:val="24"/>
        </w:rPr>
        <w:t xml:space="preserve"> </w:t>
      </w:r>
      <w:r w:rsidRPr="009C0A8A">
        <w:rPr>
          <w:rFonts w:ascii="Times New Roman" w:hAnsi="Times New Roman" w:cs="Times New Roman"/>
          <w:b/>
          <w:i/>
          <w:sz w:val="24"/>
          <w:szCs w:val="24"/>
        </w:rPr>
        <w:t>(i)</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che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 xml:space="preserve">effettuino una violazione di qualsiasi disposizione dell’Accordo di Riservatezza o del Regolamento di Data Room, o </w:t>
      </w:r>
      <w:r w:rsidRPr="009C0A8A">
        <w:rPr>
          <w:rFonts w:ascii="Times New Roman" w:hAnsi="Times New Roman" w:cs="Times New Roman"/>
          <w:b/>
          <w:i/>
          <w:sz w:val="24"/>
          <w:szCs w:val="24"/>
        </w:rPr>
        <w:t xml:space="preserve">(ii) </w:t>
      </w:r>
      <w:r w:rsidRPr="009C0A8A">
        <w:rPr>
          <w:rFonts w:ascii="Times New Roman" w:hAnsi="Times New Roman" w:cs="Times New Roman"/>
          <w:sz w:val="24"/>
          <w:szCs w:val="24"/>
        </w:rPr>
        <w:t>che incidano sulla valutazione di affidabilità dei</w:t>
      </w:r>
      <w:r w:rsidRPr="009C0A8A">
        <w:rPr>
          <w:rFonts w:ascii="Times New Roman" w:hAnsi="Times New Roman" w:cs="Times New Roman"/>
          <w:spacing w:val="-51"/>
          <w:sz w:val="24"/>
          <w:szCs w:val="24"/>
        </w:rPr>
        <w:t xml:space="preserve"> </w:t>
      </w:r>
      <w:r w:rsidRPr="009C0A8A">
        <w:rPr>
          <w:rFonts w:ascii="Times New Roman" w:hAnsi="Times New Roman" w:cs="Times New Roman"/>
          <w:sz w:val="24"/>
          <w:szCs w:val="24"/>
        </w:rPr>
        <w:t xml:space="preserve">Soggetti Interessati, a tal fine riservandosi i Commissari di acquisire, attraverso il Ministero o altre autorità competenti, informazioni sui </w:t>
      </w:r>
      <w:r w:rsidRPr="009C0A8A">
        <w:rPr>
          <w:rFonts w:ascii="Times New Roman" w:hAnsi="Times New Roman" w:cs="Times New Roman"/>
          <w:sz w:val="24"/>
          <w:szCs w:val="24"/>
        </w:rPr>
        <w:lastRenderedPageBreak/>
        <w:t>Soggetti Interessati</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segnatamente,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per</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le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finalità</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cui</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all’art.</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10</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del</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D.P.R.</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252/1998,</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 xml:space="preserve">oppure </w:t>
      </w:r>
      <w:r w:rsidRPr="009C0A8A">
        <w:rPr>
          <w:rFonts w:ascii="Times New Roman" w:hAnsi="Times New Roman" w:cs="Times New Roman"/>
          <w:b/>
          <w:i/>
          <w:sz w:val="24"/>
          <w:szCs w:val="24"/>
        </w:rPr>
        <w:t>(iii)</w:t>
      </w:r>
      <w:r w:rsidRPr="009C0A8A">
        <w:rPr>
          <w:rFonts w:ascii="Times New Roman" w:hAnsi="Times New Roman" w:cs="Times New Roman"/>
          <w:sz w:val="24"/>
          <w:szCs w:val="24"/>
        </w:rPr>
        <w:t xml:space="preserve"> che denotino intenzioni diverse dall’acquisizione </w:t>
      </w:r>
      <w:r w:rsidR="0084683A">
        <w:rPr>
          <w:rFonts w:ascii="Times New Roman" w:hAnsi="Times New Roman" w:cs="Times New Roman"/>
          <w:sz w:val="24"/>
          <w:szCs w:val="24"/>
        </w:rPr>
        <w:t>dei beni</w:t>
      </w:r>
      <w:r w:rsidRPr="009C0A8A">
        <w:rPr>
          <w:rFonts w:ascii="Times New Roman" w:hAnsi="Times New Roman" w:cs="Times New Roman"/>
          <w:sz w:val="24"/>
          <w:szCs w:val="24"/>
        </w:rPr>
        <w:t>, secondo il prudente apprezzamento dei Commissari. Le valutazioni sull’affidabilità svolte ai fini dell’accesso alla procedura di vendita non avranno natura vincolante e potranno essere modificate dai Commissari anche nelle successive fasi sulla base degli ulteriori</w:t>
      </w:r>
      <w:r w:rsidRPr="009C0A8A">
        <w:rPr>
          <w:rFonts w:ascii="Times New Roman" w:hAnsi="Times New Roman" w:cs="Times New Roman"/>
          <w:spacing w:val="-35"/>
          <w:sz w:val="24"/>
          <w:szCs w:val="24"/>
        </w:rPr>
        <w:t xml:space="preserve"> </w:t>
      </w:r>
      <w:r w:rsidRPr="009C0A8A">
        <w:rPr>
          <w:rFonts w:ascii="Times New Roman" w:hAnsi="Times New Roman" w:cs="Times New Roman"/>
          <w:sz w:val="24"/>
          <w:szCs w:val="24"/>
        </w:rPr>
        <w:t>elementi eventualmente</w:t>
      </w:r>
      <w:r w:rsidRPr="009C0A8A">
        <w:rPr>
          <w:rFonts w:ascii="Times New Roman" w:hAnsi="Times New Roman" w:cs="Times New Roman"/>
          <w:spacing w:val="-2"/>
          <w:sz w:val="24"/>
          <w:szCs w:val="24"/>
        </w:rPr>
        <w:t xml:space="preserve"> </w:t>
      </w:r>
      <w:r w:rsidRPr="009C0A8A">
        <w:rPr>
          <w:rFonts w:ascii="Times New Roman" w:hAnsi="Times New Roman" w:cs="Times New Roman"/>
          <w:sz w:val="24"/>
          <w:szCs w:val="24"/>
        </w:rPr>
        <w:t>acquisiti.</w:t>
      </w:r>
    </w:p>
    <w:p w14:paraId="5F109AB4" w14:textId="77777777" w:rsidR="005F418A" w:rsidRPr="009C0A8A" w:rsidRDefault="005F418A" w:rsidP="0053348A">
      <w:pPr>
        <w:pStyle w:val="Corpotesto"/>
        <w:spacing w:line="276" w:lineRule="auto"/>
        <w:ind w:right="-7"/>
        <w:rPr>
          <w:rFonts w:ascii="Times New Roman" w:hAnsi="Times New Roman"/>
          <w:b/>
          <w:i/>
          <w:sz w:val="24"/>
          <w:szCs w:val="24"/>
        </w:rPr>
      </w:pPr>
    </w:p>
    <w:p w14:paraId="1B0BD3C5"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b/>
          <w:u w:val="single"/>
        </w:rPr>
        <w:t>MODALITA’ DI AGGIUDICAZIONE E DI TRASFERIMENTO</w:t>
      </w:r>
    </w:p>
    <w:p w14:paraId="2FC7E104" w14:textId="40CF8FA5" w:rsidR="005F418A" w:rsidRPr="00A055AD"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Comunicazione di Aggiudicazione</w:t>
      </w:r>
      <w:r w:rsidRPr="009C0A8A">
        <w:rPr>
          <w:rFonts w:ascii="Times New Roman" w:hAnsi="Times New Roman" w:cs="Times New Roman"/>
          <w:sz w:val="24"/>
          <w:szCs w:val="24"/>
        </w:rPr>
        <w:t>. Successivamente all</w:t>
      </w:r>
      <w:r w:rsidR="0053348A">
        <w:rPr>
          <w:rFonts w:ascii="Times New Roman" w:hAnsi="Times New Roman" w:cs="Times New Roman"/>
          <w:sz w:val="24"/>
          <w:szCs w:val="24"/>
        </w:rPr>
        <w:t>a valutazione delle offerte</w:t>
      </w:r>
      <w:r w:rsidRPr="009C0A8A">
        <w:rPr>
          <w:rFonts w:ascii="Times New Roman" w:hAnsi="Times New Roman" w:cs="Times New Roman"/>
          <w:sz w:val="24"/>
          <w:szCs w:val="24"/>
        </w:rPr>
        <w:t>, i Commissari invieranno la comunicazione di aggiudicazione al Soggetto (o ai soggetti) Offerente che avrà presentato la Migliore Offerta (l’"</w:t>
      </w:r>
      <w:r w:rsidRPr="009C0A8A">
        <w:rPr>
          <w:rFonts w:ascii="Times New Roman" w:hAnsi="Times New Roman" w:cs="Times New Roman"/>
          <w:b/>
          <w:sz w:val="24"/>
          <w:szCs w:val="24"/>
        </w:rPr>
        <w:t>Aggiudicatario</w:t>
      </w:r>
      <w:r w:rsidRPr="009C0A8A">
        <w:rPr>
          <w:rFonts w:ascii="Times New Roman" w:hAnsi="Times New Roman" w:cs="Times New Roman"/>
          <w:sz w:val="24"/>
          <w:szCs w:val="24"/>
        </w:rPr>
        <w:t>"). Tale comunicazione di aggiudicazione</w:t>
      </w:r>
      <w:r w:rsidRPr="009C0A8A">
        <w:rPr>
          <w:rFonts w:ascii="Times New Roman" w:hAnsi="Times New Roman" w:cs="Times New Roman"/>
          <w:spacing w:val="-4"/>
          <w:sz w:val="24"/>
          <w:szCs w:val="24"/>
        </w:rPr>
        <w:t xml:space="preserve"> </w:t>
      </w:r>
      <w:r w:rsidRPr="009C0A8A">
        <w:rPr>
          <w:rFonts w:ascii="Times New Roman" w:hAnsi="Times New Roman" w:cs="Times New Roman"/>
          <w:sz w:val="24"/>
          <w:szCs w:val="24"/>
        </w:rPr>
        <w:t>conterrà:</w:t>
      </w:r>
    </w:p>
    <w:p w14:paraId="221035FD" w14:textId="77777777" w:rsidR="005F418A" w:rsidRPr="0084683A" w:rsidRDefault="005F418A">
      <w:pPr>
        <w:pStyle w:val="Paragrafoelenco"/>
        <w:numPr>
          <w:ilvl w:val="2"/>
          <w:numId w:val="6"/>
        </w:numPr>
        <w:tabs>
          <w:tab w:val="left" w:pos="1134"/>
        </w:tabs>
        <w:spacing w:line="276" w:lineRule="auto"/>
        <w:ind w:left="1134" w:right="54" w:hanging="567"/>
        <w:rPr>
          <w:rFonts w:ascii="Times New Roman" w:hAnsi="Times New Roman" w:cs="Times New Roman"/>
          <w:sz w:val="24"/>
          <w:szCs w:val="24"/>
        </w:rPr>
      </w:pPr>
      <w:r w:rsidRPr="009C0A8A">
        <w:rPr>
          <w:rFonts w:ascii="Times New Roman" w:hAnsi="Times New Roman" w:cs="Times New Roman"/>
          <w:sz w:val="24"/>
          <w:szCs w:val="24"/>
        </w:rPr>
        <w:t>l’accettazione</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della</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Migliore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Offerta</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da</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parte</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dei</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Commissari</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l’aggiudicazione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in favore dell’Aggiudicatario ai sensi del</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Disciplinare;</w:t>
      </w:r>
    </w:p>
    <w:p w14:paraId="62F3F516" w14:textId="77777777" w:rsidR="005F418A" w:rsidRPr="00A055AD" w:rsidRDefault="005F418A">
      <w:pPr>
        <w:pStyle w:val="Paragrafoelenco"/>
        <w:numPr>
          <w:ilvl w:val="2"/>
          <w:numId w:val="6"/>
        </w:numPr>
        <w:tabs>
          <w:tab w:val="left" w:pos="1134"/>
        </w:tabs>
        <w:spacing w:line="276" w:lineRule="auto"/>
        <w:ind w:left="1134" w:right="54" w:hanging="567"/>
        <w:rPr>
          <w:rFonts w:ascii="Times New Roman" w:hAnsi="Times New Roman" w:cs="Times New Roman"/>
          <w:sz w:val="24"/>
          <w:szCs w:val="24"/>
        </w:rPr>
      </w:pPr>
      <w:r w:rsidRPr="009C0A8A">
        <w:rPr>
          <w:rFonts w:ascii="Times New Roman" w:hAnsi="Times New Roman" w:cs="Times New Roman"/>
          <w:sz w:val="24"/>
          <w:szCs w:val="24"/>
        </w:rPr>
        <w:t xml:space="preserve">la richiesta di consegnare </w:t>
      </w:r>
      <w:r w:rsidR="0084683A">
        <w:rPr>
          <w:rFonts w:ascii="Times New Roman" w:hAnsi="Times New Roman" w:cs="Times New Roman"/>
          <w:sz w:val="24"/>
          <w:szCs w:val="24"/>
        </w:rPr>
        <w:t xml:space="preserve">ove prevista </w:t>
      </w:r>
      <w:r w:rsidRPr="009C0A8A">
        <w:rPr>
          <w:rFonts w:ascii="Times New Roman" w:hAnsi="Times New Roman" w:cs="Times New Roman"/>
          <w:sz w:val="24"/>
          <w:szCs w:val="24"/>
        </w:rPr>
        <w:t>la Garanzia del Prezzo</w:t>
      </w:r>
      <w:r w:rsidR="00A055AD">
        <w:rPr>
          <w:rFonts w:ascii="Times New Roman" w:hAnsi="Times New Roman" w:cs="Times New Roman"/>
          <w:sz w:val="24"/>
          <w:szCs w:val="24"/>
        </w:rPr>
        <w:t>.</w:t>
      </w:r>
    </w:p>
    <w:p w14:paraId="440E4673" w14:textId="77777777" w:rsidR="005F418A" w:rsidRPr="00A055AD"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rPr>
        <w:t>A seguito dell’aggiudicazione e della consegna della Garanzia del Prezzo, i Commissari provvederanno a dare tempestiva comunicazione a tutti i Soggetti Offerenti non risultati</w:t>
      </w:r>
      <w:r w:rsidRPr="009C0A8A">
        <w:rPr>
          <w:rFonts w:ascii="Times New Roman" w:hAnsi="Times New Roman" w:cs="Times New Roman"/>
          <w:spacing w:val="-2"/>
          <w:sz w:val="24"/>
          <w:szCs w:val="24"/>
        </w:rPr>
        <w:t xml:space="preserve"> </w:t>
      </w:r>
      <w:r w:rsidRPr="009C0A8A">
        <w:rPr>
          <w:rFonts w:ascii="Times New Roman" w:hAnsi="Times New Roman" w:cs="Times New Roman"/>
          <w:sz w:val="24"/>
          <w:szCs w:val="24"/>
        </w:rPr>
        <w:t>aggiudicatari.</w:t>
      </w:r>
    </w:p>
    <w:p w14:paraId="72B19479" w14:textId="77777777" w:rsidR="005F418A" w:rsidRPr="00A055AD"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Comunicazione della stipula del Contratto di Cessione</w:t>
      </w:r>
      <w:r w:rsidRPr="009C0A8A">
        <w:rPr>
          <w:rFonts w:ascii="Times New Roman" w:hAnsi="Times New Roman" w:cs="Times New Roman"/>
          <w:sz w:val="24"/>
          <w:szCs w:val="24"/>
        </w:rPr>
        <w:t>. I Commissari comunicheranno quindi</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all’Aggiudicatario</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luogo,</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data</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ora</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per</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la</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stipula</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del</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Contratto</w:t>
      </w:r>
      <w:r w:rsidRPr="009C0A8A">
        <w:rPr>
          <w:rFonts w:ascii="Times New Roman" w:hAnsi="Times New Roman" w:cs="Times New Roman"/>
          <w:spacing w:val="-9"/>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Cessione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presso il notaio individuato dai medesimi Commissari (il “</w:t>
      </w:r>
      <w:r w:rsidRPr="009C0A8A">
        <w:rPr>
          <w:rFonts w:ascii="Times New Roman" w:hAnsi="Times New Roman" w:cs="Times New Roman"/>
          <w:b/>
          <w:bCs/>
          <w:sz w:val="24"/>
          <w:szCs w:val="24"/>
        </w:rPr>
        <w:t>Notaio</w:t>
      </w:r>
      <w:r w:rsidRPr="009C0A8A">
        <w:rPr>
          <w:rFonts w:ascii="Times New Roman" w:hAnsi="Times New Roman" w:cs="Times New Roman"/>
          <w:sz w:val="24"/>
          <w:szCs w:val="24"/>
        </w:rPr>
        <w:t xml:space="preserve">”) (c.d. </w:t>
      </w:r>
      <w:proofErr w:type="spellStart"/>
      <w:r w:rsidRPr="009C0A8A">
        <w:rPr>
          <w:rFonts w:ascii="Times New Roman" w:hAnsi="Times New Roman" w:cs="Times New Roman"/>
          <w:i/>
          <w:sz w:val="24"/>
          <w:szCs w:val="24"/>
        </w:rPr>
        <w:t>signing</w:t>
      </w:r>
      <w:proofErr w:type="spellEnd"/>
      <w:r w:rsidRPr="009C0A8A">
        <w:rPr>
          <w:rFonts w:ascii="Times New Roman" w:hAnsi="Times New Roman" w:cs="Times New Roman"/>
          <w:sz w:val="24"/>
          <w:szCs w:val="24"/>
        </w:rPr>
        <w:t xml:space="preserve">). </w:t>
      </w:r>
    </w:p>
    <w:p w14:paraId="2199D8F9"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Comunicazione dell’esecuzione del Contratto di Cessione</w:t>
      </w:r>
      <w:r w:rsidRPr="009C0A8A">
        <w:rPr>
          <w:rFonts w:ascii="Times New Roman" w:hAnsi="Times New Roman" w:cs="Times New Roman"/>
          <w:sz w:val="24"/>
          <w:szCs w:val="24"/>
        </w:rPr>
        <w:t>. Verificato l’avveramento di tutte le Condizioni Sospensive Ammesse, i Commissari comunicheranno all’Aggiudicatario luogo, data e ora per l’esecuzione del Contratto di Cessione avanti al Notaio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(c.d.</w:t>
      </w:r>
      <w:r w:rsidRPr="009C0A8A">
        <w:rPr>
          <w:rFonts w:ascii="Times New Roman" w:hAnsi="Times New Roman" w:cs="Times New Roman"/>
          <w:spacing w:val="-10"/>
          <w:sz w:val="24"/>
          <w:szCs w:val="24"/>
        </w:rPr>
        <w:t xml:space="preserve"> </w:t>
      </w:r>
      <w:r w:rsidRPr="009C0A8A">
        <w:rPr>
          <w:rFonts w:ascii="Times New Roman" w:hAnsi="Times New Roman" w:cs="Times New Roman"/>
          <w:i/>
          <w:sz w:val="24"/>
          <w:szCs w:val="24"/>
        </w:rPr>
        <w:t>closing</w:t>
      </w:r>
      <w:r w:rsidRPr="009C0A8A">
        <w:rPr>
          <w:rFonts w:ascii="Times New Roman" w:hAnsi="Times New Roman" w:cs="Times New Roman"/>
          <w:sz w:val="24"/>
          <w:szCs w:val="24"/>
        </w:rPr>
        <w:t>),</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che</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in</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ogni</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caso</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dovrà</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avere</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luogo</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entro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il</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decimo</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giorno</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lavorativo dall’avveramento dell’ultima delle Condizioni Sospensive Ammesse, salvo diverso accordo tra le</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parti.</w:t>
      </w:r>
    </w:p>
    <w:p w14:paraId="26259B68"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Newco</w:t>
      </w:r>
      <w:r w:rsidRPr="009C0A8A">
        <w:rPr>
          <w:rFonts w:ascii="Times New Roman" w:hAnsi="Times New Roman" w:cs="Times New Roman"/>
          <w:sz w:val="24"/>
          <w:szCs w:val="24"/>
        </w:rPr>
        <w:t xml:space="preserve">. Il </w:t>
      </w:r>
      <w:proofErr w:type="spellStart"/>
      <w:r w:rsidRPr="009C0A8A">
        <w:rPr>
          <w:rFonts w:ascii="Times New Roman" w:hAnsi="Times New Roman" w:cs="Times New Roman"/>
          <w:i/>
          <w:iCs/>
          <w:sz w:val="24"/>
          <w:szCs w:val="24"/>
        </w:rPr>
        <w:t>signing</w:t>
      </w:r>
      <w:proofErr w:type="spellEnd"/>
      <w:r w:rsidRPr="009C0A8A">
        <w:rPr>
          <w:rFonts w:ascii="Times New Roman" w:hAnsi="Times New Roman" w:cs="Times New Roman"/>
          <w:sz w:val="24"/>
          <w:szCs w:val="24"/>
        </w:rPr>
        <w:t xml:space="preserve"> e il </w:t>
      </w:r>
      <w:r w:rsidRPr="009C0A8A">
        <w:rPr>
          <w:rFonts w:ascii="Times New Roman" w:hAnsi="Times New Roman" w:cs="Times New Roman"/>
          <w:i/>
          <w:iCs/>
          <w:sz w:val="24"/>
          <w:szCs w:val="24"/>
        </w:rPr>
        <w:t>closing</w:t>
      </w:r>
      <w:r w:rsidRPr="009C0A8A">
        <w:rPr>
          <w:rFonts w:ascii="Times New Roman" w:hAnsi="Times New Roman" w:cs="Times New Roman"/>
          <w:sz w:val="24"/>
          <w:szCs w:val="24"/>
        </w:rPr>
        <w:t xml:space="preserve"> del Contratto di Cessione potranno avvenire, oltre che con l’Aggiudicatario, anche con una società neo-costituita dallo stesso Aggiudicatario e allo stesso interamente riconducibile (“</w:t>
      </w:r>
      <w:r w:rsidRPr="009C0A8A">
        <w:rPr>
          <w:rFonts w:ascii="Times New Roman" w:hAnsi="Times New Roman" w:cs="Times New Roman"/>
          <w:b/>
          <w:bCs/>
          <w:sz w:val="24"/>
          <w:szCs w:val="24"/>
        </w:rPr>
        <w:t>Newco</w:t>
      </w:r>
      <w:r w:rsidRPr="009C0A8A">
        <w:rPr>
          <w:rFonts w:ascii="Times New Roman" w:hAnsi="Times New Roman" w:cs="Times New Roman"/>
          <w:sz w:val="24"/>
          <w:szCs w:val="24"/>
        </w:rPr>
        <w:t>”), purché gli impegni e le obbligazioni di cui al Contratto di Cessione siano assunti in primis e in toto dall’Aggiudicatario, anche con la coobbligazione della Newco, come meglio indicato nell’</w:t>
      </w:r>
      <w:r w:rsidRPr="009C0A8A">
        <w:rPr>
          <w:rFonts w:ascii="Times New Roman" w:hAnsi="Times New Roman" w:cs="Times New Roman"/>
          <w:b/>
          <w:bCs/>
          <w:sz w:val="24"/>
          <w:szCs w:val="24"/>
          <w:u w:val="single"/>
        </w:rPr>
        <w:t xml:space="preserve">Allegato </w:t>
      </w:r>
      <w:r w:rsidR="00A00FB3">
        <w:rPr>
          <w:rFonts w:ascii="Times New Roman" w:hAnsi="Times New Roman" w:cs="Times New Roman"/>
          <w:b/>
          <w:sz w:val="24"/>
          <w:szCs w:val="24"/>
        </w:rPr>
        <w:t>[B</w:t>
      </w:r>
      <w:r w:rsidRPr="009C0A8A">
        <w:rPr>
          <w:rFonts w:ascii="Times New Roman" w:hAnsi="Times New Roman" w:cs="Times New Roman"/>
          <w:b/>
          <w:sz w:val="24"/>
          <w:szCs w:val="24"/>
        </w:rPr>
        <w:t>]</w:t>
      </w:r>
      <w:r w:rsidRPr="009C0A8A">
        <w:rPr>
          <w:rFonts w:ascii="Times New Roman" w:hAnsi="Times New Roman" w:cs="Times New Roman"/>
          <w:sz w:val="24"/>
          <w:szCs w:val="24"/>
        </w:rPr>
        <w:t>.</w:t>
      </w:r>
    </w:p>
    <w:p w14:paraId="0BC79B2F"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Spese relative al Contratto di Cessione</w:t>
      </w:r>
      <w:r w:rsidRPr="009C0A8A">
        <w:rPr>
          <w:rFonts w:ascii="Times New Roman" w:hAnsi="Times New Roman" w:cs="Times New Roman"/>
          <w:sz w:val="24"/>
          <w:szCs w:val="24"/>
        </w:rPr>
        <w:t>. Ogni spesa, onere (anche fiscale) e tassa inerente</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e/o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conseguente</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alla</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stipulazione</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ed</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all’adempimento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del</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Contratto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Cessione ed atti ad essi conseguenti o collegati, ivi compresi gli onorari del Notaio, sarà a carico dell'Aggiudicatario.</w:t>
      </w:r>
    </w:p>
    <w:p w14:paraId="0399089C"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Inadempimento all’obbligo di stipulare o eseguire il Contratto di Cessione</w:t>
      </w:r>
      <w:r w:rsidRPr="009C0A8A">
        <w:rPr>
          <w:rFonts w:ascii="Times New Roman" w:hAnsi="Times New Roman" w:cs="Times New Roman"/>
          <w:sz w:val="24"/>
          <w:szCs w:val="24"/>
        </w:rPr>
        <w:t>. Nel caso in cui</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l’Aggiudicatario</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si</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renda</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inadempiente</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all’obbligo</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stipulare</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e/o</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eseguire</w:t>
      </w:r>
      <w:r w:rsidRPr="009C0A8A">
        <w:rPr>
          <w:rFonts w:ascii="Times New Roman" w:hAnsi="Times New Roman" w:cs="Times New Roman"/>
          <w:spacing w:val="-21"/>
          <w:sz w:val="24"/>
          <w:szCs w:val="24"/>
        </w:rPr>
        <w:t xml:space="preserve"> </w:t>
      </w:r>
      <w:r w:rsidRPr="009C0A8A">
        <w:rPr>
          <w:rFonts w:ascii="Times New Roman" w:hAnsi="Times New Roman" w:cs="Times New Roman"/>
          <w:sz w:val="24"/>
          <w:szCs w:val="24"/>
        </w:rPr>
        <w:t>il</w:t>
      </w:r>
      <w:r w:rsidRPr="009C0A8A">
        <w:rPr>
          <w:rFonts w:ascii="Times New Roman" w:hAnsi="Times New Roman" w:cs="Times New Roman"/>
          <w:spacing w:val="-20"/>
          <w:sz w:val="24"/>
          <w:szCs w:val="24"/>
        </w:rPr>
        <w:t xml:space="preserve"> </w:t>
      </w:r>
      <w:r w:rsidRPr="009C0A8A">
        <w:rPr>
          <w:rFonts w:ascii="Times New Roman" w:hAnsi="Times New Roman" w:cs="Times New Roman"/>
          <w:sz w:val="24"/>
          <w:szCs w:val="24"/>
        </w:rPr>
        <w:t>Contratto di Cessione e/o gli atti di compravendita ad esso conseguenti, i Commissari avranno la facoltà</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b/>
          <w:i/>
          <w:spacing w:val="-5"/>
          <w:sz w:val="24"/>
          <w:szCs w:val="24"/>
        </w:rPr>
        <w:t xml:space="preserve"> </w:t>
      </w:r>
      <w:r w:rsidRPr="009C0A8A">
        <w:rPr>
          <w:rFonts w:ascii="Times New Roman" w:hAnsi="Times New Roman" w:cs="Times New Roman"/>
          <w:b/>
          <w:i/>
          <w:sz w:val="24"/>
          <w:szCs w:val="24"/>
        </w:rPr>
        <w:t>(i)</w:t>
      </w:r>
      <w:r w:rsidRPr="009C0A8A">
        <w:rPr>
          <w:rFonts w:ascii="Times New Roman" w:hAnsi="Times New Roman" w:cs="Times New Roman"/>
          <w:b/>
          <w:i/>
          <w:spacing w:val="-6"/>
          <w:sz w:val="24"/>
          <w:szCs w:val="24"/>
        </w:rPr>
        <w:t xml:space="preserve"> </w:t>
      </w:r>
      <w:r w:rsidRPr="009C0A8A">
        <w:rPr>
          <w:rFonts w:ascii="Times New Roman" w:hAnsi="Times New Roman" w:cs="Times New Roman"/>
          <w:sz w:val="24"/>
          <w:szCs w:val="24"/>
        </w:rPr>
        <w:t>revocare</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l’aggiudicazione</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e</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considerare</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quale</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Aggiudicatario</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 xml:space="preserve">il Soggetto Offerente nella graduatoria che ha totalizzato il secondo miglior punteggio, salvo il diritto ad incassare le penali sopra previste ed il diritto al risarcimento del maggior danno (ivi compresi i costi di gestione, locazione e affitto sostenuti in considerazione dell’aggiudicazione) e ferma la possibilità per i Commissari di escutere le garanzie bancarie nei confronti dell’Aggiudicatario revocato; e/o </w:t>
      </w:r>
      <w:r w:rsidRPr="009C0A8A">
        <w:rPr>
          <w:rFonts w:ascii="Times New Roman" w:hAnsi="Times New Roman" w:cs="Times New Roman"/>
          <w:b/>
          <w:i/>
          <w:sz w:val="24"/>
          <w:szCs w:val="24"/>
        </w:rPr>
        <w:t>(ii)</w:t>
      </w:r>
      <w:r w:rsidRPr="009C0A8A">
        <w:rPr>
          <w:rFonts w:ascii="Times New Roman" w:hAnsi="Times New Roman" w:cs="Times New Roman"/>
          <w:sz w:val="24"/>
          <w:szCs w:val="24"/>
        </w:rPr>
        <w:t xml:space="preserve"> esperire una nuova</w:t>
      </w:r>
      <w:r w:rsidRPr="009C0A8A">
        <w:rPr>
          <w:rFonts w:ascii="Times New Roman" w:hAnsi="Times New Roman" w:cs="Times New Roman"/>
          <w:spacing w:val="-23"/>
          <w:sz w:val="24"/>
          <w:szCs w:val="24"/>
        </w:rPr>
        <w:t xml:space="preserve"> </w:t>
      </w:r>
      <w:r w:rsidRPr="009C0A8A">
        <w:rPr>
          <w:rFonts w:ascii="Times New Roman" w:hAnsi="Times New Roman" w:cs="Times New Roman"/>
          <w:sz w:val="24"/>
          <w:szCs w:val="24"/>
        </w:rPr>
        <w:t>gara.</w:t>
      </w:r>
    </w:p>
    <w:p w14:paraId="20EBF46F" w14:textId="77777777" w:rsidR="005F418A" w:rsidRPr="009C0A8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u w:val="single"/>
        </w:rPr>
        <w:t>Restituzione caparra o garanzia bancaria</w:t>
      </w:r>
      <w:r w:rsidRPr="009C0A8A">
        <w:rPr>
          <w:rFonts w:ascii="Times New Roman" w:hAnsi="Times New Roman" w:cs="Times New Roman"/>
          <w:sz w:val="24"/>
          <w:szCs w:val="24"/>
        </w:rPr>
        <w:t>. I Commissari Straordinari restituiranno agli offerenti diversi</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dall’Aggiudicatario</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la</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caparra</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o</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la</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garanzia</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bancaria,</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quale</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sia</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il</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caso,</w:t>
      </w:r>
      <w:r w:rsidRPr="009C0A8A">
        <w:rPr>
          <w:rFonts w:ascii="Times New Roman" w:hAnsi="Times New Roman" w:cs="Times New Roman"/>
          <w:spacing w:val="-14"/>
          <w:sz w:val="24"/>
          <w:szCs w:val="24"/>
        </w:rPr>
        <w:t xml:space="preserve"> </w:t>
      </w:r>
      <w:r w:rsidRPr="009C0A8A">
        <w:rPr>
          <w:rFonts w:ascii="Times New Roman" w:hAnsi="Times New Roman" w:cs="Times New Roman"/>
          <w:sz w:val="24"/>
          <w:szCs w:val="24"/>
        </w:rPr>
        <w:t>entro</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il</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lastRenderedPageBreak/>
        <w:t>quindicesimo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giorno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lavorativo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successivo</w:t>
      </w:r>
      <w:r w:rsidRPr="009C0A8A">
        <w:rPr>
          <w:rFonts w:ascii="Times New Roman" w:hAnsi="Times New Roman" w:cs="Times New Roman"/>
          <w:spacing w:val="-11"/>
          <w:sz w:val="24"/>
          <w:szCs w:val="24"/>
        </w:rPr>
        <w:t xml:space="preserve"> </w:t>
      </w:r>
      <w:r w:rsidRPr="009C0A8A">
        <w:rPr>
          <w:rFonts w:ascii="Times New Roman" w:hAnsi="Times New Roman" w:cs="Times New Roman"/>
          <w:sz w:val="24"/>
          <w:szCs w:val="24"/>
        </w:rPr>
        <w:t>alla</w:t>
      </w:r>
      <w:r w:rsidRPr="009C0A8A">
        <w:rPr>
          <w:rFonts w:ascii="Times New Roman" w:hAnsi="Times New Roman" w:cs="Times New Roman"/>
          <w:spacing w:val="-10"/>
          <w:sz w:val="24"/>
          <w:szCs w:val="24"/>
        </w:rPr>
        <w:t xml:space="preserve"> </w:t>
      </w:r>
      <w:r w:rsidRPr="009C0A8A">
        <w:rPr>
          <w:rFonts w:ascii="Times New Roman" w:hAnsi="Times New Roman" w:cs="Times New Roman"/>
          <w:sz w:val="24"/>
          <w:szCs w:val="24"/>
        </w:rPr>
        <w:t>data della comunicazione di Aggiudicazione.</w:t>
      </w:r>
    </w:p>
    <w:p w14:paraId="170CFCCD" w14:textId="77777777" w:rsidR="005F418A" w:rsidRPr="009C0A8A" w:rsidRDefault="005F418A" w:rsidP="0053348A">
      <w:pPr>
        <w:pStyle w:val="Paragrafoelenco"/>
        <w:spacing w:line="276" w:lineRule="auto"/>
        <w:rPr>
          <w:rFonts w:ascii="Times New Roman" w:hAnsi="Times New Roman" w:cs="Times New Roman"/>
          <w:sz w:val="24"/>
          <w:szCs w:val="24"/>
        </w:rPr>
      </w:pPr>
    </w:p>
    <w:p w14:paraId="684AF9F8"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567" w:hanging="567"/>
        <w:jc w:val="both"/>
        <w:rPr>
          <w:rFonts w:ascii="Times New Roman" w:hAnsi="Times New Roman" w:cs="Times New Roman"/>
          <w:b/>
          <w:u w:val="single"/>
        </w:rPr>
      </w:pPr>
      <w:bookmarkStart w:id="9" w:name="_TOC_250002"/>
      <w:bookmarkEnd w:id="3"/>
      <w:r w:rsidRPr="009C0A8A">
        <w:rPr>
          <w:rFonts w:ascii="Times New Roman" w:hAnsi="Times New Roman" w:cs="Times New Roman"/>
          <w:b/>
          <w:u w:val="single"/>
        </w:rPr>
        <w:t xml:space="preserve">VALUTAZIONE DELLE OFFERTE </w:t>
      </w:r>
      <w:bookmarkEnd w:id="9"/>
    </w:p>
    <w:p w14:paraId="1F649376"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Decorso il Termine, i Commissari (ovvero i soggetti dagli stessi delegati) procederanno davanti al Notaio all’apertura delle Offerte ricevute.</w:t>
      </w:r>
    </w:p>
    <w:p w14:paraId="7079CCB6"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u w:val="single"/>
        </w:rPr>
        <w:t>Valutazione delle Offerte.</w:t>
      </w:r>
    </w:p>
    <w:p w14:paraId="0BAF60D3" w14:textId="77777777" w:rsidR="005F418A" w:rsidRPr="009C0A8A" w:rsidRDefault="005F418A">
      <w:pPr>
        <w:pStyle w:val="Paragrafoelenco"/>
        <w:numPr>
          <w:ilvl w:val="2"/>
          <w:numId w:val="8"/>
        </w:numPr>
        <w:tabs>
          <w:tab w:val="left" w:pos="1569"/>
        </w:tabs>
        <w:spacing w:line="276" w:lineRule="auto"/>
        <w:ind w:right="54"/>
        <w:rPr>
          <w:rFonts w:ascii="Times New Roman" w:hAnsi="Times New Roman" w:cs="Times New Roman"/>
          <w:sz w:val="24"/>
          <w:szCs w:val="24"/>
        </w:rPr>
      </w:pPr>
      <w:r w:rsidRPr="009C0A8A">
        <w:rPr>
          <w:rFonts w:ascii="Times New Roman" w:hAnsi="Times New Roman" w:cs="Times New Roman"/>
          <w:sz w:val="24"/>
          <w:szCs w:val="24"/>
          <w:u w:val="single"/>
        </w:rPr>
        <w:t>Discussione delle Offerte</w:t>
      </w:r>
      <w:r w:rsidRPr="009C0A8A">
        <w:rPr>
          <w:rFonts w:ascii="Times New Roman" w:hAnsi="Times New Roman" w:cs="Times New Roman"/>
          <w:sz w:val="24"/>
          <w:szCs w:val="24"/>
        </w:rPr>
        <w:t>. A seguito della presentazione delle Offerte, i Soggetti Interessati potranno essere convocati dai Commissari Straordinari, o da loro incaricati, anche in più occasioni, per confrontarsi circa i contenuti delle Offerte e con il fine di allineare le intenzioni dei Soggetti Offerenti agli obiettivi della Procedura. Tale discussione potrà riguardare anche la bozza di Contratto di Cessione resa disponibile dai Commissari e relative revisioni proposte dal Soggetto Offerente.</w:t>
      </w:r>
    </w:p>
    <w:p w14:paraId="6222381F" w14:textId="77777777" w:rsidR="005F418A" w:rsidRPr="00354ADA" w:rsidRDefault="005F418A">
      <w:pPr>
        <w:pStyle w:val="Paragrafoelenco"/>
        <w:numPr>
          <w:ilvl w:val="2"/>
          <w:numId w:val="8"/>
        </w:numPr>
        <w:tabs>
          <w:tab w:val="left" w:pos="1569"/>
        </w:tabs>
        <w:spacing w:line="276" w:lineRule="auto"/>
        <w:ind w:right="54"/>
        <w:rPr>
          <w:rFonts w:ascii="Times New Roman" w:hAnsi="Times New Roman" w:cs="Times New Roman"/>
          <w:sz w:val="24"/>
          <w:szCs w:val="24"/>
        </w:rPr>
      </w:pPr>
      <w:r w:rsidRPr="009C0A8A">
        <w:rPr>
          <w:rFonts w:ascii="Times New Roman" w:hAnsi="Times New Roman" w:cs="Times New Roman"/>
          <w:sz w:val="24"/>
          <w:szCs w:val="24"/>
          <w:u w:val="single"/>
        </w:rPr>
        <w:t>Offerte Migliorative.</w:t>
      </w:r>
      <w:r w:rsidRPr="009C0A8A">
        <w:rPr>
          <w:rFonts w:ascii="Times New Roman" w:hAnsi="Times New Roman" w:cs="Times New Roman"/>
          <w:sz w:val="24"/>
          <w:szCs w:val="24"/>
        </w:rPr>
        <w:t xml:space="preserve"> I Commissari avranno la facoltà di invitare i Soggetti a presentare offerte migliorative secondo le modalità che verranno comunicate</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agli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stessi</w:t>
      </w:r>
      <w:r w:rsidRPr="009C0A8A">
        <w:rPr>
          <w:rFonts w:ascii="Times New Roman" w:hAnsi="Times New Roman" w:cs="Times New Roman"/>
          <w:spacing w:val="-4"/>
          <w:sz w:val="24"/>
          <w:szCs w:val="24"/>
        </w:rPr>
        <w:t xml:space="preserve"> </w:t>
      </w:r>
      <w:r w:rsidRPr="009C0A8A">
        <w:rPr>
          <w:rFonts w:ascii="Times New Roman" w:hAnsi="Times New Roman" w:cs="Times New Roman"/>
          <w:sz w:val="24"/>
          <w:szCs w:val="24"/>
        </w:rPr>
        <w:t>in</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tempo</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utile</w:t>
      </w:r>
      <w:r w:rsidRPr="009C0A8A">
        <w:rPr>
          <w:rFonts w:ascii="Times New Roman" w:hAnsi="Times New Roman" w:cs="Times New Roman"/>
          <w:spacing w:val="-4"/>
          <w:sz w:val="24"/>
          <w:szCs w:val="24"/>
        </w:rPr>
        <w:t xml:space="preserve"> </w:t>
      </w:r>
      <w:r w:rsidRPr="009C0A8A">
        <w:rPr>
          <w:rFonts w:ascii="Times New Roman" w:hAnsi="Times New Roman" w:cs="Times New Roman"/>
          <w:sz w:val="24"/>
          <w:szCs w:val="24"/>
        </w:rPr>
        <w:t>dopo</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la</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ricezione</w:t>
      </w:r>
      <w:r w:rsidRPr="009C0A8A">
        <w:rPr>
          <w:rFonts w:ascii="Times New Roman" w:hAnsi="Times New Roman" w:cs="Times New Roman"/>
          <w:spacing w:val="-4"/>
          <w:sz w:val="24"/>
          <w:szCs w:val="24"/>
        </w:rPr>
        <w:t xml:space="preserve"> </w:t>
      </w:r>
      <w:r w:rsidRPr="009C0A8A">
        <w:rPr>
          <w:rFonts w:ascii="Times New Roman" w:hAnsi="Times New Roman" w:cs="Times New Roman"/>
          <w:sz w:val="24"/>
          <w:szCs w:val="24"/>
        </w:rPr>
        <w:t>delle</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Offerte</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w:t>
      </w:r>
      <w:r w:rsidRPr="009C0A8A">
        <w:rPr>
          <w:rFonts w:ascii="Times New Roman" w:hAnsi="Times New Roman" w:cs="Times New Roman"/>
          <w:b/>
          <w:sz w:val="24"/>
          <w:szCs w:val="24"/>
        </w:rPr>
        <w:t>Offerte</w:t>
      </w:r>
      <w:r w:rsidRPr="009C0A8A">
        <w:rPr>
          <w:rFonts w:ascii="Times New Roman" w:hAnsi="Times New Roman" w:cs="Times New Roman"/>
          <w:sz w:val="24"/>
          <w:szCs w:val="24"/>
        </w:rPr>
        <w:t>”).</w:t>
      </w:r>
    </w:p>
    <w:p w14:paraId="55CFE350" w14:textId="77777777" w:rsidR="005F418A" w:rsidRPr="00354ADA" w:rsidRDefault="005F418A">
      <w:pPr>
        <w:pStyle w:val="Paragrafoelenco"/>
        <w:numPr>
          <w:ilvl w:val="2"/>
          <w:numId w:val="8"/>
        </w:numPr>
        <w:tabs>
          <w:tab w:val="left" w:pos="1569"/>
        </w:tabs>
        <w:spacing w:line="276" w:lineRule="auto"/>
        <w:ind w:right="54"/>
        <w:rPr>
          <w:rFonts w:ascii="Times New Roman" w:hAnsi="Times New Roman" w:cs="Times New Roman"/>
          <w:sz w:val="24"/>
          <w:szCs w:val="24"/>
        </w:rPr>
      </w:pPr>
      <w:r w:rsidRPr="009C0A8A">
        <w:rPr>
          <w:rFonts w:ascii="Times New Roman" w:hAnsi="Times New Roman" w:cs="Times New Roman"/>
          <w:sz w:val="24"/>
          <w:szCs w:val="24"/>
          <w:u w:val="single"/>
        </w:rPr>
        <w:t>Migliore Offerta</w:t>
      </w:r>
      <w:r w:rsidRPr="009C0A8A">
        <w:rPr>
          <w:rFonts w:ascii="Times New Roman" w:hAnsi="Times New Roman" w:cs="Times New Roman"/>
          <w:sz w:val="24"/>
          <w:szCs w:val="24"/>
        </w:rPr>
        <w:t>. A seguito del raffronto fra le Offerte, sarà considerata quale migliore offerta l’Offerta che</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avrà</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totalizzato</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il</w:t>
      </w:r>
      <w:r w:rsidRPr="009C0A8A">
        <w:rPr>
          <w:rFonts w:ascii="Times New Roman" w:hAnsi="Times New Roman" w:cs="Times New Roman"/>
          <w:spacing w:val="-16"/>
          <w:sz w:val="24"/>
          <w:szCs w:val="24"/>
        </w:rPr>
        <w:t xml:space="preserve"> </w:t>
      </w:r>
      <w:r w:rsidRPr="009C0A8A">
        <w:rPr>
          <w:rFonts w:ascii="Times New Roman" w:hAnsi="Times New Roman" w:cs="Times New Roman"/>
          <w:sz w:val="24"/>
          <w:szCs w:val="24"/>
        </w:rPr>
        <w:t>punteggio</w:t>
      </w:r>
      <w:r w:rsidRPr="009C0A8A">
        <w:rPr>
          <w:rFonts w:ascii="Times New Roman" w:hAnsi="Times New Roman" w:cs="Times New Roman"/>
          <w:spacing w:val="-15"/>
          <w:sz w:val="24"/>
          <w:szCs w:val="24"/>
        </w:rPr>
        <w:t xml:space="preserve"> </w:t>
      </w:r>
      <w:r w:rsidRPr="009C0A8A">
        <w:rPr>
          <w:rFonts w:ascii="Times New Roman" w:hAnsi="Times New Roman" w:cs="Times New Roman"/>
          <w:sz w:val="24"/>
          <w:szCs w:val="24"/>
        </w:rPr>
        <w:t>maggiore sulla base dei criteri di valutazione descritti nell’</w:t>
      </w:r>
      <w:r w:rsidR="0084683A">
        <w:rPr>
          <w:rFonts w:ascii="Times New Roman" w:hAnsi="Times New Roman" w:cs="Times New Roman"/>
          <w:b/>
          <w:sz w:val="24"/>
          <w:szCs w:val="24"/>
          <w:u w:val="single"/>
        </w:rPr>
        <w:t xml:space="preserve">Allegato </w:t>
      </w:r>
      <w:r w:rsidR="00A00FB3">
        <w:rPr>
          <w:rFonts w:ascii="Times New Roman" w:hAnsi="Times New Roman" w:cs="Times New Roman"/>
          <w:b/>
          <w:sz w:val="24"/>
          <w:szCs w:val="24"/>
          <w:u w:val="single"/>
        </w:rPr>
        <w:t>C</w:t>
      </w:r>
      <w:r w:rsidRPr="009C0A8A">
        <w:rPr>
          <w:rFonts w:ascii="Times New Roman" w:hAnsi="Times New Roman" w:cs="Times New Roman"/>
          <w:b/>
          <w:sz w:val="24"/>
          <w:szCs w:val="24"/>
        </w:rPr>
        <w:t xml:space="preserve"> </w:t>
      </w:r>
      <w:r w:rsidRPr="009C0A8A">
        <w:rPr>
          <w:rFonts w:ascii="Times New Roman" w:hAnsi="Times New Roman" w:cs="Times New Roman"/>
          <w:sz w:val="24"/>
          <w:szCs w:val="24"/>
        </w:rPr>
        <w:t>– ovvero il Prezzo</w:t>
      </w:r>
      <w:r w:rsidR="00354ADA">
        <w:rPr>
          <w:rFonts w:ascii="Times New Roman" w:hAnsi="Times New Roman" w:cs="Times New Roman"/>
          <w:sz w:val="24"/>
          <w:szCs w:val="24"/>
        </w:rPr>
        <w:t xml:space="preserve"> </w:t>
      </w:r>
      <w:r w:rsidRPr="009C0A8A">
        <w:rPr>
          <w:rFonts w:ascii="Times New Roman" w:hAnsi="Times New Roman" w:cs="Times New Roman"/>
          <w:sz w:val="24"/>
          <w:szCs w:val="24"/>
        </w:rPr>
        <w:t>– (la “</w:t>
      </w:r>
      <w:r w:rsidRPr="009C0A8A">
        <w:rPr>
          <w:rFonts w:ascii="Times New Roman" w:hAnsi="Times New Roman" w:cs="Times New Roman"/>
          <w:b/>
          <w:sz w:val="24"/>
          <w:szCs w:val="24"/>
        </w:rPr>
        <w:t>Migliore Offerta</w:t>
      </w:r>
      <w:r w:rsidRPr="009C0A8A">
        <w:rPr>
          <w:rFonts w:ascii="Times New Roman" w:hAnsi="Times New Roman" w:cs="Times New Roman"/>
          <w:sz w:val="24"/>
          <w:szCs w:val="24"/>
        </w:rPr>
        <w:t>”).</w:t>
      </w:r>
    </w:p>
    <w:p w14:paraId="23505D0A" w14:textId="77777777" w:rsidR="005F418A" w:rsidRPr="00354ADA" w:rsidRDefault="005F418A">
      <w:pPr>
        <w:pStyle w:val="Paragrafoelenco"/>
        <w:numPr>
          <w:ilvl w:val="2"/>
          <w:numId w:val="8"/>
        </w:numPr>
        <w:tabs>
          <w:tab w:val="left" w:pos="1569"/>
        </w:tabs>
        <w:spacing w:line="276" w:lineRule="auto"/>
        <w:ind w:right="54"/>
        <w:rPr>
          <w:rFonts w:ascii="Times New Roman" w:hAnsi="Times New Roman" w:cs="Times New Roman"/>
          <w:sz w:val="24"/>
          <w:szCs w:val="24"/>
        </w:rPr>
      </w:pPr>
      <w:r w:rsidRPr="009C0A8A">
        <w:rPr>
          <w:rFonts w:ascii="Times New Roman" w:hAnsi="Times New Roman" w:cs="Times New Roman"/>
          <w:sz w:val="24"/>
          <w:szCs w:val="24"/>
          <w:u w:val="single"/>
        </w:rPr>
        <w:t xml:space="preserve">Conservazione del patrimonio produttivo e congruità del Prezzo e degli Impegni </w:t>
      </w:r>
      <w:r w:rsidR="0084683A">
        <w:rPr>
          <w:rFonts w:ascii="Times New Roman" w:hAnsi="Times New Roman" w:cs="Times New Roman"/>
          <w:sz w:val="24"/>
          <w:szCs w:val="24"/>
          <w:u w:val="single"/>
        </w:rPr>
        <w:t>accessori</w:t>
      </w:r>
      <w:r w:rsidRPr="009C0A8A">
        <w:rPr>
          <w:rFonts w:ascii="Times New Roman" w:hAnsi="Times New Roman" w:cs="Times New Roman"/>
          <w:sz w:val="24"/>
          <w:szCs w:val="24"/>
        </w:rPr>
        <w:t>. I Commissari avranno facoltà di non accettare alcuna Offerta qualora, a loro insindacabile giudizio, non la ritengano satisfattiva rispetto alle finalità delle procedure di Amministrazione</w:t>
      </w:r>
      <w:r w:rsidRPr="009C0A8A">
        <w:rPr>
          <w:rFonts w:ascii="Times New Roman" w:hAnsi="Times New Roman" w:cs="Times New Roman"/>
          <w:spacing w:val="-42"/>
          <w:sz w:val="24"/>
          <w:szCs w:val="24"/>
        </w:rPr>
        <w:t xml:space="preserve"> </w:t>
      </w:r>
      <w:r w:rsidRPr="009C0A8A">
        <w:rPr>
          <w:rFonts w:ascii="Times New Roman" w:hAnsi="Times New Roman" w:cs="Times New Roman"/>
          <w:sz w:val="24"/>
          <w:szCs w:val="24"/>
        </w:rPr>
        <w:t xml:space="preserve">Straordinaria di </w:t>
      </w:r>
      <w:proofErr w:type="spellStart"/>
      <w:r w:rsidRPr="009C0A8A">
        <w:rPr>
          <w:rFonts w:ascii="Times New Roman" w:hAnsi="Times New Roman" w:cs="Times New Roman"/>
          <w:sz w:val="24"/>
          <w:szCs w:val="24"/>
        </w:rPr>
        <w:t>Blutec</w:t>
      </w:r>
      <w:proofErr w:type="spellEnd"/>
      <w:r w:rsidRPr="009C0A8A">
        <w:rPr>
          <w:rFonts w:ascii="Times New Roman" w:hAnsi="Times New Roman" w:cs="Times New Roman"/>
          <w:sz w:val="24"/>
          <w:szCs w:val="24"/>
        </w:rPr>
        <w:t xml:space="preserve"> spa in </w:t>
      </w:r>
      <w:proofErr w:type="spellStart"/>
      <w:r w:rsidRPr="009C0A8A">
        <w:rPr>
          <w:rFonts w:ascii="Times New Roman" w:hAnsi="Times New Roman" w:cs="Times New Roman"/>
          <w:sz w:val="24"/>
          <w:szCs w:val="24"/>
        </w:rPr>
        <w:t>as</w:t>
      </w:r>
      <w:proofErr w:type="spellEnd"/>
      <w:r w:rsidRPr="009C0A8A">
        <w:rPr>
          <w:rFonts w:ascii="Times New Roman" w:hAnsi="Times New Roman" w:cs="Times New Roman"/>
          <w:sz w:val="24"/>
          <w:szCs w:val="24"/>
        </w:rPr>
        <w:t xml:space="preserve">, con particolare riferimento all’idoneità </w:t>
      </w:r>
      <w:r w:rsidR="0084683A">
        <w:rPr>
          <w:rFonts w:ascii="Times New Roman" w:hAnsi="Times New Roman" w:cs="Times New Roman"/>
          <w:sz w:val="24"/>
          <w:szCs w:val="24"/>
        </w:rPr>
        <w:t>dell’offerta</w:t>
      </w:r>
      <w:r w:rsidRPr="009C0A8A">
        <w:rPr>
          <w:rFonts w:ascii="Times New Roman" w:hAnsi="Times New Roman" w:cs="Times New Roman"/>
          <w:sz w:val="24"/>
          <w:szCs w:val="24"/>
        </w:rPr>
        <w:t xml:space="preserve"> rispetto alle finalità di conservazione </w:t>
      </w:r>
      <w:r w:rsidR="0084683A">
        <w:rPr>
          <w:rFonts w:ascii="Times New Roman" w:hAnsi="Times New Roman" w:cs="Times New Roman"/>
          <w:sz w:val="24"/>
          <w:szCs w:val="24"/>
        </w:rPr>
        <w:t xml:space="preserve">dei beni </w:t>
      </w:r>
      <w:r w:rsidRPr="009C0A8A">
        <w:rPr>
          <w:rFonts w:ascii="Times New Roman" w:hAnsi="Times New Roman" w:cs="Times New Roman"/>
          <w:sz w:val="24"/>
          <w:szCs w:val="24"/>
        </w:rPr>
        <w:t>oggetto di gara e alla</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congruità</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rispetto</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alla Base d’Asta</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o</w:t>
      </w:r>
      <w:r w:rsidRPr="009C0A8A">
        <w:rPr>
          <w:rFonts w:ascii="Times New Roman" w:hAnsi="Times New Roman" w:cs="Times New Roman"/>
          <w:spacing w:val="-6"/>
          <w:sz w:val="24"/>
          <w:szCs w:val="24"/>
        </w:rPr>
        <w:t xml:space="preserve"> all’obiettivo della salvaguardia </w:t>
      </w:r>
      <w:r w:rsidR="0084683A">
        <w:rPr>
          <w:rFonts w:ascii="Times New Roman" w:hAnsi="Times New Roman" w:cs="Times New Roman"/>
          <w:spacing w:val="-6"/>
          <w:sz w:val="24"/>
          <w:szCs w:val="24"/>
        </w:rPr>
        <w:t>del patrimonio aziendale</w:t>
      </w:r>
      <w:r w:rsidRPr="009C0A8A">
        <w:rPr>
          <w:rFonts w:ascii="Times New Roman" w:hAnsi="Times New Roman" w:cs="Times New Roman"/>
          <w:sz w:val="24"/>
          <w:szCs w:val="24"/>
        </w:rPr>
        <w:t>,</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senza che</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per</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ciò</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Soggetti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Interessati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e/o</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i Soggetti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Offerenti</w:t>
      </w:r>
      <w:r w:rsidRPr="009C0A8A">
        <w:rPr>
          <w:rFonts w:ascii="Times New Roman" w:hAnsi="Times New Roman" w:cs="Times New Roman"/>
          <w:spacing w:val="-5"/>
          <w:sz w:val="24"/>
          <w:szCs w:val="24"/>
        </w:rPr>
        <w:t xml:space="preserve"> </w:t>
      </w:r>
      <w:r w:rsidRPr="009C0A8A">
        <w:rPr>
          <w:rFonts w:ascii="Times New Roman" w:hAnsi="Times New Roman" w:cs="Times New Roman"/>
          <w:sz w:val="24"/>
          <w:szCs w:val="24"/>
        </w:rPr>
        <w:t>possano</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avanzare</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nei</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confronti dei</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Commissari</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e/o</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di Blutec S.p.A. in A.S. alcuna</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pretesa</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a</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titolo</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di</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risarcimento</w:t>
      </w:r>
      <w:r w:rsidRPr="009C0A8A">
        <w:rPr>
          <w:rFonts w:ascii="Times New Roman" w:hAnsi="Times New Roman" w:cs="Times New Roman"/>
          <w:spacing w:val="-13"/>
          <w:sz w:val="24"/>
          <w:szCs w:val="24"/>
        </w:rPr>
        <w:t xml:space="preserve"> </w:t>
      </w:r>
      <w:r w:rsidRPr="009C0A8A">
        <w:rPr>
          <w:rFonts w:ascii="Times New Roman" w:hAnsi="Times New Roman" w:cs="Times New Roman"/>
          <w:sz w:val="24"/>
          <w:szCs w:val="24"/>
        </w:rPr>
        <w:t>del</w:t>
      </w:r>
      <w:r w:rsidRPr="009C0A8A">
        <w:rPr>
          <w:rFonts w:ascii="Times New Roman" w:hAnsi="Times New Roman" w:cs="Times New Roman"/>
          <w:spacing w:val="-12"/>
          <w:sz w:val="24"/>
          <w:szCs w:val="24"/>
        </w:rPr>
        <w:t xml:space="preserve"> </w:t>
      </w:r>
      <w:r w:rsidRPr="009C0A8A">
        <w:rPr>
          <w:rFonts w:ascii="Times New Roman" w:hAnsi="Times New Roman" w:cs="Times New Roman"/>
          <w:sz w:val="24"/>
          <w:szCs w:val="24"/>
        </w:rPr>
        <w:t>danno o di</w:t>
      </w:r>
      <w:r w:rsidRPr="009C0A8A">
        <w:rPr>
          <w:rFonts w:ascii="Times New Roman" w:hAnsi="Times New Roman" w:cs="Times New Roman"/>
          <w:spacing w:val="-3"/>
          <w:sz w:val="24"/>
          <w:szCs w:val="24"/>
        </w:rPr>
        <w:t xml:space="preserve"> </w:t>
      </w:r>
      <w:r w:rsidRPr="009C0A8A">
        <w:rPr>
          <w:rFonts w:ascii="Times New Roman" w:hAnsi="Times New Roman" w:cs="Times New Roman"/>
          <w:sz w:val="24"/>
          <w:szCs w:val="24"/>
        </w:rPr>
        <w:t>indennizzo.</w:t>
      </w:r>
    </w:p>
    <w:p w14:paraId="5D0E0E77" w14:textId="594A24AB"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u w:val="single"/>
        </w:rPr>
        <w:t>Autorizzazione de</w:t>
      </w:r>
      <w:r w:rsidRPr="00EE542A">
        <w:rPr>
          <w:rFonts w:ascii="Times New Roman" w:hAnsi="Times New Roman" w:cs="Times New Roman"/>
          <w:u w:val="single"/>
        </w:rPr>
        <w:t xml:space="preserve">l </w:t>
      </w:r>
      <w:r w:rsidR="00EE542A" w:rsidRPr="00EE542A">
        <w:rPr>
          <w:rFonts w:ascii="Times New Roman" w:hAnsi="Times New Roman" w:cs="Times New Roman"/>
          <w:u w:val="single"/>
        </w:rPr>
        <w:t>Ministro delle Imprese e del Made in Italy</w:t>
      </w:r>
      <w:r w:rsidRPr="009C0A8A">
        <w:rPr>
          <w:rFonts w:ascii="Times New Roman" w:hAnsi="Times New Roman" w:cs="Times New Roman"/>
        </w:rPr>
        <w:t>. Resta inteso che ogni definitiva determinazione in ordine all’esito della procedura di vendita ed alla conseguente aggiudicazione sarà soggetta all’autorizzazione del Ministero, sentito il Comitato di</w:t>
      </w:r>
      <w:r w:rsidRPr="009C0A8A">
        <w:rPr>
          <w:rFonts w:ascii="Times New Roman" w:hAnsi="Times New Roman" w:cs="Times New Roman"/>
          <w:spacing w:val="-14"/>
        </w:rPr>
        <w:t xml:space="preserve"> </w:t>
      </w:r>
      <w:r w:rsidRPr="009C0A8A">
        <w:rPr>
          <w:rFonts w:ascii="Times New Roman" w:hAnsi="Times New Roman" w:cs="Times New Roman"/>
        </w:rPr>
        <w:t>Sorveglianza.</w:t>
      </w:r>
    </w:p>
    <w:p w14:paraId="7F4DD028" w14:textId="77777777" w:rsidR="005F418A" w:rsidRPr="009C0A8A" w:rsidRDefault="005F418A" w:rsidP="0053348A">
      <w:pPr>
        <w:pStyle w:val="Corpotesto"/>
        <w:spacing w:line="276" w:lineRule="auto"/>
        <w:ind w:right="54"/>
        <w:rPr>
          <w:rFonts w:ascii="Times New Roman" w:hAnsi="Times New Roman"/>
          <w:sz w:val="24"/>
          <w:szCs w:val="24"/>
        </w:rPr>
      </w:pPr>
    </w:p>
    <w:p w14:paraId="67378212" w14:textId="77777777" w:rsidR="005F418A" w:rsidRPr="00354AD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567" w:hanging="567"/>
        <w:jc w:val="both"/>
        <w:rPr>
          <w:rFonts w:ascii="Times New Roman" w:hAnsi="Times New Roman" w:cs="Times New Roman"/>
          <w:b/>
          <w:u w:val="single"/>
        </w:rPr>
      </w:pPr>
      <w:bookmarkStart w:id="10" w:name="_TOC_250000"/>
      <w:r w:rsidRPr="009C0A8A">
        <w:rPr>
          <w:rFonts w:ascii="Times New Roman" w:hAnsi="Times New Roman" w:cs="Times New Roman"/>
          <w:b/>
          <w:u w:val="single"/>
        </w:rPr>
        <w:t>DISPOSIZIONI</w:t>
      </w:r>
      <w:r w:rsidRPr="009C0A8A">
        <w:rPr>
          <w:rFonts w:ascii="Times New Roman" w:hAnsi="Times New Roman" w:cs="Times New Roman"/>
          <w:b/>
          <w:spacing w:val="-2"/>
          <w:u w:val="single"/>
        </w:rPr>
        <w:t xml:space="preserve"> </w:t>
      </w:r>
      <w:bookmarkEnd w:id="10"/>
      <w:r w:rsidRPr="009C0A8A">
        <w:rPr>
          <w:rFonts w:ascii="Times New Roman" w:hAnsi="Times New Roman" w:cs="Times New Roman"/>
          <w:b/>
          <w:u w:val="single"/>
        </w:rPr>
        <w:t>GENERALI</w:t>
      </w:r>
    </w:p>
    <w:p w14:paraId="5785C9D3"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rPr>
      </w:pPr>
      <w:r w:rsidRPr="009C0A8A">
        <w:rPr>
          <w:rFonts w:ascii="Times New Roman" w:hAnsi="Times New Roman" w:cs="Times New Roman"/>
        </w:rPr>
        <w:t>Salvo</w:t>
      </w:r>
      <w:r w:rsidRPr="009C0A8A">
        <w:rPr>
          <w:rFonts w:ascii="Times New Roman" w:hAnsi="Times New Roman" w:cs="Times New Roman"/>
          <w:spacing w:val="-18"/>
        </w:rPr>
        <w:t xml:space="preserve"> </w:t>
      </w:r>
      <w:r w:rsidRPr="009C0A8A">
        <w:rPr>
          <w:rFonts w:ascii="Times New Roman" w:hAnsi="Times New Roman" w:cs="Times New Roman"/>
        </w:rPr>
        <w:t>ove</w:t>
      </w:r>
      <w:r w:rsidRPr="009C0A8A">
        <w:rPr>
          <w:rFonts w:ascii="Times New Roman" w:hAnsi="Times New Roman" w:cs="Times New Roman"/>
          <w:spacing w:val="-17"/>
        </w:rPr>
        <w:t xml:space="preserve"> </w:t>
      </w:r>
      <w:r w:rsidRPr="009C0A8A">
        <w:rPr>
          <w:rFonts w:ascii="Times New Roman" w:hAnsi="Times New Roman" w:cs="Times New Roman"/>
        </w:rPr>
        <w:t>altrimenti</w:t>
      </w:r>
      <w:r w:rsidRPr="009C0A8A">
        <w:rPr>
          <w:rFonts w:ascii="Times New Roman" w:hAnsi="Times New Roman" w:cs="Times New Roman"/>
          <w:spacing w:val="-17"/>
        </w:rPr>
        <w:t xml:space="preserve"> </w:t>
      </w:r>
      <w:r w:rsidRPr="009C0A8A">
        <w:rPr>
          <w:rFonts w:ascii="Times New Roman" w:hAnsi="Times New Roman" w:cs="Times New Roman"/>
        </w:rPr>
        <w:t>previsto</w:t>
      </w:r>
      <w:r w:rsidRPr="009C0A8A">
        <w:rPr>
          <w:rFonts w:ascii="Times New Roman" w:hAnsi="Times New Roman" w:cs="Times New Roman"/>
          <w:spacing w:val="-18"/>
        </w:rPr>
        <w:t xml:space="preserve"> </w:t>
      </w:r>
      <w:r w:rsidRPr="009C0A8A">
        <w:rPr>
          <w:rFonts w:ascii="Times New Roman" w:hAnsi="Times New Roman" w:cs="Times New Roman"/>
        </w:rPr>
        <w:t>nel</w:t>
      </w:r>
      <w:r w:rsidRPr="009C0A8A">
        <w:rPr>
          <w:rFonts w:ascii="Times New Roman" w:hAnsi="Times New Roman" w:cs="Times New Roman"/>
          <w:spacing w:val="-17"/>
        </w:rPr>
        <w:t xml:space="preserve"> </w:t>
      </w:r>
      <w:r w:rsidRPr="009C0A8A">
        <w:rPr>
          <w:rFonts w:ascii="Times New Roman" w:hAnsi="Times New Roman" w:cs="Times New Roman"/>
        </w:rPr>
        <w:t>presente</w:t>
      </w:r>
      <w:r w:rsidRPr="009C0A8A">
        <w:rPr>
          <w:rFonts w:ascii="Times New Roman" w:hAnsi="Times New Roman" w:cs="Times New Roman"/>
          <w:spacing w:val="-18"/>
        </w:rPr>
        <w:t xml:space="preserve"> </w:t>
      </w:r>
      <w:r w:rsidRPr="009C0A8A">
        <w:rPr>
          <w:rFonts w:ascii="Times New Roman" w:hAnsi="Times New Roman" w:cs="Times New Roman"/>
        </w:rPr>
        <w:t>Disciplinare,</w:t>
      </w:r>
      <w:r w:rsidRPr="009C0A8A">
        <w:rPr>
          <w:rFonts w:ascii="Times New Roman" w:hAnsi="Times New Roman" w:cs="Times New Roman"/>
          <w:spacing w:val="-18"/>
        </w:rPr>
        <w:t xml:space="preserve"> </w:t>
      </w:r>
      <w:r w:rsidRPr="009C0A8A">
        <w:rPr>
          <w:rFonts w:ascii="Times New Roman" w:hAnsi="Times New Roman" w:cs="Times New Roman"/>
        </w:rPr>
        <w:t>qualsiasi</w:t>
      </w:r>
      <w:r w:rsidRPr="009C0A8A">
        <w:rPr>
          <w:rFonts w:ascii="Times New Roman" w:hAnsi="Times New Roman" w:cs="Times New Roman"/>
          <w:spacing w:val="-17"/>
        </w:rPr>
        <w:t xml:space="preserve"> </w:t>
      </w:r>
      <w:r w:rsidRPr="009C0A8A">
        <w:rPr>
          <w:rFonts w:ascii="Times New Roman" w:hAnsi="Times New Roman" w:cs="Times New Roman"/>
        </w:rPr>
        <w:t>invio</w:t>
      </w:r>
      <w:r w:rsidRPr="009C0A8A">
        <w:rPr>
          <w:rFonts w:ascii="Times New Roman" w:hAnsi="Times New Roman" w:cs="Times New Roman"/>
          <w:spacing w:val="-18"/>
        </w:rPr>
        <w:t xml:space="preserve"> </w:t>
      </w:r>
      <w:r w:rsidRPr="009C0A8A">
        <w:rPr>
          <w:rFonts w:ascii="Times New Roman" w:hAnsi="Times New Roman" w:cs="Times New Roman"/>
        </w:rPr>
        <w:t>di</w:t>
      </w:r>
      <w:r w:rsidRPr="009C0A8A">
        <w:rPr>
          <w:rFonts w:ascii="Times New Roman" w:hAnsi="Times New Roman" w:cs="Times New Roman"/>
          <w:spacing w:val="-18"/>
        </w:rPr>
        <w:t xml:space="preserve"> </w:t>
      </w:r>
      <w:r w:rsidRPr="009C0A8A">
        <w:rPr>
          <w:rFonts w:ascii="Times New Roman" w:hAnsi="Times New Roman" w:cs="Times New Roman"/>
        </w:rPr>
        <w:t xml:space="preserve">comunicazioni, documenti o richieste di chiarimenti da parte dei Soggetti Interessati o dei Soggetti Offerenti ai Commissari in relazione al presente Disciplinare dovrà essere effettuato via PEC all’indirizzo della Procedura </w:t>
      </w:r>
      <w:hyperlink r:id="rId8" w:history="1">
        <w:r w:rsidRPr="009C0A8A">
          <w:rPr>
            <w:rStyle w:val="Collegamentoipertestuale"/>
            <w:rFonts w:ascii="Times New Roman" w:hAnsi="Times New Roman" w:cs="Times New Roman"/>
          </w:rPr>
          <w:t>blutec@legalmail.it</w:t>
        </w:r>
      </w:hyperlink>
      <w:r w:rsidRPr="009C0A8A">
        <w:rPr>
          <w:rFonts w:ascii="Times New Roman" w:hAnsi="Times New Roman" w:cs="Times New Roman"/>
        </w:rPr>
        <w:t xml:space="preserve">. </w:t>
      </w:r>
    </w:p>
    <w:p w14:paraId="429C82F6"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Non verranno prese in considerazione richieste di informazioni complementari e/o di chiarimenti pervenute telefonicamente. Le risposte</w:t>
      </w:r>
      <w:r w:rsidRPr="009C0A8A">
        <w:rPr>
          <w:rFonts w:ascii="Times New Roman" w:hAnsi="Times New Roman" w:cs="Times New Roman"/>
          <w:spacing w:val="-20"/>
        </w:rPr>
        <w:t xml:space="preserve"> </w:t>
      </w:r>
      <w:r w:rsidRPr="009C0A8A">
        <w:rPr>
          <w:rFonts w:ascii="Times New Roman" w:hAnsi="Times New Roman" w:cs="Times New Roman"/>
        </w:rPr>
        <w:t>ai</w:t>
      </w:r>
      <w:r w:rsidRPr="009C0A8A">
        <w:rPr>
          <w:rFonts w:ascii="Times New Roman" w:hAnsi="Times New Roman" w:cs="Times New Roman"/>
          <w:spacing w:val="-19"/>
        </w:rPr>
        <w:t xml:space="preserve"> </w:t>
      </w:r>
      <w:r w:rsidRPr="009C0A8A">
        <w:rPr>
          <w:rFonts w:ascii="Times New Roman" w:hAnsi="Times New Roman" w:cs="Times New Roman"/>
        </w:rPr>
        <w:t>chiarimenti</w:t>
      </w:r>
      <w:r w:rsidRPr="009C0A8A">
        <w:rPr>
          <w:rFonts w:ascii="Times New Roman" w:hAnsi="Times New Roman" w:cs="Times New Roman"/>
          <w:spacing w:val="-20"/>
        </w:rPr>
        <w:t xml:space="preserve"> </w:t>
      </w:r>
      <w:r w:rsidRPr="009C0A8A">
        <w:rPr>
          <w:rFonts w:ascii="Times New Roman" w:hAnsi="Times New Roman" w:cs="Times New Roman"/>
        </w:rPr>
        <w:t>saranno</w:t>
      </w:r>
      <w:r w:rsidRPr="009C0A8A">
        <w:rPr>
          <w:rFonts w:ascii="Times New Roman" w:hAnsi="Times New Roman" w:cs="Times New Roman"/>
          <w:spacing w:val="-19"/>
        </w:rPr>
        <w:t xml:space="preserve"> </w:t>
      </w:r>
      <w:r w:rsidRPr="009C0A8A">
        <w:rPr>
          <w:rFonts w:ascii="Times New Roman" w:hAnsi="Times New Roman" w:cs="Times New Roman"/>
        </w:rPr>
        <w:t>rese</w:t>
      </w:r>
      <w:r w:rsidRPr="009C0A8A">
        <w:rPr>
          <w:rFonts w:ascii="Times New Roman" w:hAnsi="Times New Roman" w:cs="Times New Roman"/>
          <w:spacing w:val="-19"/>
        </w:rPr>
        <w:t xml:space="preserve"> </w:t>
      </w:r>
      <w:r w:rsidRPr="009C0A8A">
        <w:rPr>
          <w:rFonts w:ascii="Times New Roman" w:hAnsi="Times New Roman" w:cs="Times New Roman"/>
        </w:rPr>
        <w:t>a</w:t>
      </w:r>
      <w:r w:rsidRPr="009C0A8A">
        <w:rPr>
          <w:rFonts w:ascii="Times New Roman" w:hAnsi="Times New Roman" w:cs="Times New Roman"/>
          <w:spacing w:val="-21"/>
        </w:rPr>
        <w:t xml:space="preserve"> </w:t>
      </w:r>
      <w:r w:rsidRPr="009C0A8A">
        <w:rPr>
          <w:rFonts w:ascii="Times New Roman" w:hAnsi="Times New Roman" w:cs="Times New Roman"/>
        </w:rPr>
        <w:t>mezzo</w:t>
      </w:r>
      <w:r w:rsidRPr="009C0A8A">
        <w:rPr>
          <w:rFonts w:ascii="Times New Roman" w:hAnsi="Times New Roman" w:cs="Times New Roman"/>
          <w:spacing w:val="-20"/>
        </w:rPr>
        <w:t xml:space="preserve"> </w:t>
      </w:r>
      <w:r w:rsidRPr="009C0A8A">
        <w:rPr>
          <w:rFonts w:ascii="Times New Roman" w:hAnsi="Times New Roman" w:cs="Times New Roman"/>
        </w:rPr>
        <w:t>e-mail. Ove di possibile interesse per tutti i Soggetti Interessati, le risposte costituiranno parte integrante del presente Disciplinare e saranno comunicate a tutti i Soggetti</w:t>
      </w:r>
      <w:r w:rsidRPr="009C0A8A">
        <w:rPr>
          <w:rFonts w:ascii="Times New Roman" w:hAnsi="Times New Roman" w:cs="Times New Roman"/>
          <w:spacing w:val="-13"/>
        </w:rPr>
        <w:t xml:space="preserve"> </w:t>
      </w:r>
      <w:r w:rsidRPr="009C0A8A">
        <w:rPr>
          <w:rFonts w:ascii="Times New Roman" w:hAnsi="Times New Roman" w:cs="Times New Roman"/>
        </w:rPr>
        <w:t>Interessati e saranno per gli stessi vincolanti.</w:t>
      </w:r>
    </w:p>
    <w:p w14:paraId="0958F302"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Qualsiasi comunicazione ufficiale da parte dei Commissari ai Soggetti Interessati o ai Soggetti Offerenti verrà effettuata via PEC ai relativi</w:t>
      </w:r>
      <w:r w:rsidRPr="009C0A8A">
        <w:rPr>
          <w:rFonts w:ascii="Times New Roman" w:hAnsi="Times New Roman" w:cs="Times New Roman"/>
          <w:spacing w:val="-12"/>
        </w:rPr>
        <w:t xml:space="preserve"> </w:t>
      </w:r>
      <w:r w:rsidRPr="009C0A8A">
        <w:rPr>
          <w:rFonts w:ascii="Times New Roman" w:hAnsi="Times New Roman" w:cs="Times New Roman"/>
        </w:rPr>
        <w:t>rappresentanti.</w:t>
      </w:r>
    </w:p>
    <w:p w14:paraId="346F4CD3"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lastRenderedPageBreak/>
        <w:t>I</w:t>
      </w:r>
      <w:r w:rsidRPr="009C0A8A">
        <w:rPr>
          <w:rFonts w:ascii="Times New Roman" w:hAnsi="Times New Roman" w:cs="Times New Roman"/>
          <w:spacing w:val="-15"/>
        </w:rPr>
        <w:t xml:space="preserve"> </w:t>
      </w:r>
      <w:r w:rsidRPr="009C0A8A">
        <w:rPr>
          <w:rFonts w:ascii="Times New Roman" w:hAnsi="Times New Roman" w:cs="Times New Roman"/>
        </w:rPr>
        <w:t>consulenti</w:t>
      </w:r>
      <w:r w:rsidRPr="009C0A8A">
        <w:rPr>
          <w:rFonts w:ascii="Times New Roman" w:hAnsi="Times New Roman" w:cs="Times New Roman"/>
          <w:spacing w:val="-14"/>
        </w:rPr>
        <w:t xml:space="preserve"> </w:t>
      </w:r>
      <w:r w:rsidRPr="009C0A8A">
        <w:rPr>
          <w:rFonts w:ascii="Times New Roman" w:hAnsi="Times New Roman" w:cs="Times New Roman"/>
        </w:rPr>
        <w:t>finanziari,</w:t>
      </w:r>
      <w:r w:rsidRPr="009C0A8A">
        <w:rPr>
          <w:rFonts w:ascii="Times New Roman" w:hAnsi="Times New Roman" w:cs="Times New Roman"/>
          <w:spacing w:val="-14"/>
        </w:rPr>
        <w:t xml:space="preserve"> </w:t>
      </w:r>
      <w:r w:rsidRPr="009C0A8A">
        <w:rPr>
          <w:rFonts w:ascii="Times New Roman" w:hAnsi="Times New Roman" w:cs="Times New Roman"/>
        </w:rPr>
        <w:t>i</w:t>
      </w:r>
      <w:r w:rsidRPr="009C0A8A">
        <w:rPr>
          <w:rFonts w:ascii="Times New Roman" w:hAnsi="Times New Roman" w:cs="Times New Roman"/>
          <w:spacing w:val="-14"/>
        </w:rPr>
        <w:t xml:space="preserve"> </w:t>
      </w:r>
      <w:r w:rsidRPr="009C0A8A">
        <w:rPr>
          <w:rFonts w:ascii="Times New Roman" w:hAnsi="Times New Roman" w:cs="Times New Roman"/>
        </w:rPr>
        <w:t>consulenti</w:t>
      </w:r>
      <w:r w:rsidRPr="009C0A8A">
        <w:rPr>
          <w:rFonts w:ascii="Times New Roman" w:hAnsi="Times New Roman" w:cs="Times New Roman"/>
          <w:spacing w:val="-14"/>
        </w:rPr>
        <w:t xml:space="preserve"> </w:t>
      </w:r>
      <w:r w:rsidRPr="009C0A8A">
        <w:rPr>
          <w:rFonts w:ascii="Times New Roman" w:hAnsi="Times New Roman" w:cs="Times New Roman"/>
        </w:rPr>
        <w:t>legali</w:t>
      </w:r>
      <w:r w:rsidRPr="009C0A8A">
        <w:rPr>
          <w:rFonts w:ascii="Times New Roman" w:hAnsi="Times New Roman" w:cs="Times New Roman"/>
          <w:spacing w:val="-14"/>
        </w:rPr>
        <w:t xml:space="preserve"> </w:t>
      </w:r>
      <w:r w:rsidRPr="009C0A8A">
        <w:rPr>
          <w:rFonts w:ascii="Times New Roman" w:hAnsi="Times New Roman" w:cs="Times New Roman"/>
        </w:rPr>
        <w:t>e</w:t>
      </w:r>
      <w:r w:rsidRPr="009C0A8A">
        <w:rPr>
          <w:rFonts w:ascii="Times New Roman" w:hAnsi="Times New Roman" w:cs="Times New Roman"/>
          <w:spacing w:val="-15"/>
        </w:rPr>
        <w:t xml:space="preserve"> </w:t>
      </w:r>
      <w:r w:rsidRPr="009C0A8A">
        <w:rPr>
          <w:rFonts w:ascii="Times New Roman" w:hAnsi="Times New Roman" w:cs="Times New Roman"/>
        </w:rPr>
        <w:t>gli</w:t>
      </w:r>
      <w:r w:rsidRPr="009C0A8A">
        <w:rPr>
          <w:rFonts w:ascii="Times New Roman" w:hAnsi="Times New Roman" w:cs="Times New Roman"/>
          <w:spacing w:val="-15"/>
        </w:rPr>
        <w:t xml:space="preserve"> </w:t>
      </w:r>
      <w:r w:rsidRPr="009C0A8A">
        <w:rPr>
          <w:rFonts w:ascii="Times New Roman" w:hAnsi="Times New Roman" w:cs="Times New Roman"/>
        </w:rPr>
        <w:t>altri</w:t>
      </w:r>
      <w:r w:rsidRPr="009C0A8A">
        <w:rPr>
          <w:rFonts w:ascii="Times New Roman" w:hAnsi="Times New Roman" w:cs="Times New Roman"/>
          <w:spacing w:val="-14"/>
        </w:rPr>
        <w:t xml:space="preserve"> </w:t>
      </w:r>
      <w:r w:rsidRPr="009C0A8A">
        <w:rPr>
          <w:rFonts w:ascii="Times New Roman" w:hAnsi="Times New Roman" w:cs="Times New Roman"/>
        </w:rPr>
        <w:t>consulenti</w:t>
      </w:r>
      <w:r w:rsidRPr="009C0A8A">
        <w:rPr>
          <w:rFonts w:ascii="Times New Roman" w:hAnsi="Times New Roman" w:cs="Times New Roman"/>
          <w:spacing w:val="-15"/>
        </w:rPr>
        <w:t xml:space="preserve"> </w:t>
      </w:r>
      <w:r w:rsidRPr="009C0A8A">
        <w:rPr>
          <w:rFonts w:ascii="Times New Roman" w:hAnsi="Times New Roman" w:cs="Times New Roman"/>
        </w:rPr>
        <w:t>delle</w:t>
      </w:r>
      <w:r w:rsidRPr="009C0A8A">
        <w:rPr>
          <w:rFonts w:ascii="Times New Roman" w:hAnsi="Times New Roman" w:cs="Times New Roman"/>
          <w:spacing w:val="-15"/>
        </w:rPr>
        <w:t xml:space="preserve"> </w:t>
      </w:r>
      <w:r w:rsidRPr="009C0A8A">
        <w:rPr>
          <w:rFonts w:ascii="Times New Roman" w:hAnsi="Times New Roman" w:cs="Times New Roman"/>
        </w:rPr>
        <w:t>Società</w:t>
      </w:r>
      <w:r w:rsidRPr="009C0A8A">
        <w:rPr>
          <w:rFonts w:ascii="Times New Roman" w:hAnsi="Times New Roman" w:cs="Times New Roman"/>
          <w:spacing w:val="-15"/>
        </w:rPr>
        <w:t xml:space="preserve"> </w:t>
      </w:r>
      <w:r w:rsidRPr="009C0A8A">
        <w:rPr>
          <w:rFonts w:ascii="Times New Roman" w:hAnsi="Times New Roman" w:cs="Times New Roman"/>
        </w:rPr>
        <w:t>non</w:t>
      </w:r>
      <w:r w:rsidRPr="009C0A8A">
        <w:rPr>
          <w:rFonts w:ascii="Times New Roman" w:hAnsi="Times New Roman" w:cs="Times New Roman"/>
          <w:spacing w:val="-15"/>
        </w:rPr>
        <w:t xml:space="preserve"> </w:t>
      </w:r>
      <w:r w:rsidRPr="009C0A8A">
        <w:rPr>
          <w:rFonts w:ascii="Times New Roman" w:hAnsi="Times New Roman" w:cs="Times New Roman"/>
        </w:rPr>
        <w:t>assumono alcun obbligo nei confronti dei Soggetti Interessati e/o dei Soggetti Offerenti i quali, mediante la sottoscrizione del Disciplinare, dichiarano di esonerarli espressamente da ogni e qualsiasi</w:t>
      </w:r>
      <w:r w:rsidRPr="009C0A8A">
        <w:rPr>
          <w:rFonts w:ascii="Times New Roman" w:hAnsi="Times New Roman" w:cs="Times New Roman"/>
          <w:spacing w:val="-16"/>
        </w:rPr>
        <w:t xml:space="preserve"> </w:t>
      </w:r>
      <w:r w:rsidRPr="009C0A8A">
        <w:rPr>
          <w:rFonts w:ascii="Times New Roman" w:hAnsi="Times New Roman" w:cs="Times New Roman"/>
        </w:rPr>
        <w:t>responsabilità</w:t>
      </w:r>
      <w:r w:rsidRPr="009C0A8A">
        <w:rPr>
          <w:rFonts w:ascii="Times New Roman" w:hAnsi="Times New Roman" w:cs="Times New Roman"/>
          <w:spacing w:val="-16"/>
        </w:rPr>
        <w:t xml:space="preserve"> </w:t>
      </w:r>
      <w:r w:rsidRPr="009C0A8A">
        <w:rPr>
          <w:rFonts w:ascii="Times New Roman" w:hAnsi="Times New Roman" w:cs="Times New Roman"/>
        </w:rPr>
        <w:t>nei</w:t>
      </w:r>
      <w:r w:rsidRPr="009C0A8A">
        <w:rPr>
          <w:rFonts w:ascii="Times New Roman" w:hAnsi="Times New Roman" w:cs="Times New Roman"/>
          <w:spacing w:val="-16"/>
        </w:rPr>
        <w:t xml:space="preserve"> </w:t>
      </w:r>
      <w:r w:rsidRPr="009C0A8A">
        <w:rPr>
          <w:rFonts w:ascii="Times New Roman" w:hAnsi="Times New Roman" w:cs="Times New Roman"/>
        </w:rPr>
        <w:t>loro</w:t>
      </w:r>
      <w:r w:rsidRPr="009C0A8A">
        <w:rPr>
          <w:rFonts w:ascii="Times New Roman" w:hAnsi="Times New Roman" w:cs="Times New Roman"/>
          <w:spacing w:val="-16"/>
        </w:rPr>
        <w:t xml:space="preserve"> </w:t>
      </w:r>
      <w:r w:rsidRPr="009C0A8A">
        <w:rPr>
          <w:rFonts w:ascii="Times New Roman" w:hAnsi="Times New Roman" w:cs="Times New Roman"/>
        </w:rPr>
        <w:t>confronti</w:t>
      </w:r>
      <w:r w:rsidRPr="009C0A8A">
        <w:rPr>
          <w:rFonts w:ascii="Times New Roman" w:hAnsi="Times New Roman" w:cs="Times New Roman"/>
          <w:spacing w:val="-16"/>
        </w:rPr>
        <w:t xml:space="preserve"> </w:t>
      </w:r>
      <w:r w:rsidRPr="009C0A8A">
        <w:rPr>
          <w:rFonts w:ascii="Times New Roman" w:hAnsi="Times New Roman" w:cs="Times New Roman"/>
        </w:rPr>
        <w:t>e</w:t>
      </w:r>
      <w:r w:rsidRPr="009C0A8A">
        <w:rPr>
          <w:rFonts w:ascii="Times New Roman" w:hAnsi="Times New Roman" w:cs="Times New Roman"/>
          <w:spacing w:val="-16"/>
        </w:rPr>
        <w:t xml:space="preserve"> </w:t>
      </w:r>
      <w:r w:rsidRPr="009C0A8A">
        <w:rPr>
          <w:rFonts w:ascii="Times New Roman" w:hAnsi="Times New Roman" w:cs="Times New Roman"/>
        </w:rPr>
        <w:t>rinunciano</w:t>
      </w:r>
      <w:r w:rsidRPr="009C0A8A">
        <w:rPr>
          <w:rFonts w:ascii="Times New Roman" w:hAnsi="Times New Roman" w:cs="Times New Roman"/>
          <w:spacing w:val="-16"/>
        </w:rPr>
        <w:t xml:space="preserve"> </w:t>
      </w:r>
      <w:r w:rsidRPr="009C0A8A">
        <w:rPr>
          <w:rFonts w:ascii="Times New Roman" w:hAnsi="Times New Roman" w:cs="Times New Roman"/>
        </w:rPr>
        <w:t>a</w:t>
      </w:r>
      <w:r w:rsidRPr="009C0A8A">
        <w:rPr>
          <w:rFonts w:ascii="Times New Roman" w:hAnsi="Times New Roman" w:cs="Times New Roman"/>
          <w:spacing w:val="-17"/>
        </w:rPr>
        <w:t xml:space="preserve"> </w:t>
      </w:r>
      <w:r w:rsidRPr="009C0A8A">
        <w:rPr>
          <w:rFonts w:ascii="Times New Roman" w:hAnsi="Times New Roman" w:cs="Times New Roman"/>
        </w:rPr>
        <w:t>qualsiasi</w:t>
      </w:r>
      <w:r w:rsidRPr="009C0A8A">
        <w:rPr>
          <w:rFonts w:ascii="Times New Roman" w:hAnsi="Times New Roman" w:cs="Times New Roman"/>
          <w:spacing w:val="-15"/>
        </w:rPr>
        <w:t xml:space="preserve"> </w:t>
      </w:r>
      <w:r w:rsidRPr="009C0A8A">
        <w:rPr>
          <w:rFonts w:ascii="Times New Roman" w:hAnsi="Times New Roman" w:cs="Times New Roman"/>
        </w:rPr>
        <w:t>pretesa</w:t>
      </w:r>
      <w:r w:rsidRPr="009C0A8A">
        <w:rPr>
          <w:rFonts w:ascii="Times New Roman" w:hAnsi="Times New Roman" w:cs="Times New Roman"/>
          <w:spacing w:val="-17"/>
        </w:rPr>
        <w:t xml:space="preserve"> </w:t>
      </w:r>
      <w:r w:rsidRPr="009C0A8A">
        <w:rPr>
          <w:rFonts w:ascii="Times New Roman" w:hAnsi="Times New Roman" w:cs="Times New Roman"/>
        </w:rPr>
        <w:t>che</w:t>
      </w:r>
      <w:r w:rsidRPr="009C0A8A">
        <w:rPr>
          <w:rFonts w:ascii="Times New Roman" w:hAnsi="Times New Roman" w:cs="Times New Roman"/>
          <w:spacing w:val="-16"/>
        </w:rPr>
        <w:t xml:space="preserve"> </w:t>
      </w:r>
      <w:r w:rsidRPr="009C0A8A">
        <w:rPr>
          <w:rFonts w:ascii="Times New Roman" w:hAnsi="Times New Roman" w:cs="Times New Roman"/>
        </w:rPr>
        <w:t>potrebbero avere in relazione all'attività dai medesimi svolta in favore dei Commissari per le procedure</w:t>
      </w:r>
      <w:r w:rsidRPr="009C0A8A">
        <w:rPr>
          <w:rFonts w:ascii="Times New Roman" w:hAnsi="Times New Roman" w:cs="Times New Roman"/>
          <w:spacing w:val="-13"/>
        </w:rPr>
        <w:t xml:space="preserve"> </w:t>
      </w:r>
      <w:r w:rsidRPr="009C0A8A">
        <w:rPr>
          <w:rFonts w:ascii="Times New Roman" w:hAnsi="Times New Roman" w:cs="Times New Roman"/>
        </w:rPr>
        <w:t>di</w:t>
      </w:r>
      <w:r w:rsidRPr="009C0A8A">
        <w:rPr>
          <w:rFonts w:ascii="Times New Roman" w:hAnsi="Times New Roman" w:cs="Times New Roman"/>
          <w:spacing w:val="-11"/>
        </w:rPr>
        <w:t xml:space="preserve"> </w:t>
      </w:r>
      <w:r w:rsidRPr="009C0A8A">
        <w:rPr>
          <w:rFonts w:ascii="Times New Roman" w:hAnsi="Times New Roman" w:cs="Times New Roman"/>
        </w:rPr>
        <w:t>amministrazione</w:t>
      </w:r>
      <w:r w:rsidRPr="009C0A8A">
        <w:rPr>
          <w:rFonts w:ascii="Times New Roman" w:hAnsi="Times New Roman" w:cs="Times New Roman"/>
          <w:spacing w:val="-12"/>
        </w:rPr>
        <w:t xml:space="preserve"> </w:t>
      </w:r>
      <w:r w:rsidRPr="009C0A8A">
        <w:rPr>
          <w:rFonts w:ascii="Times New Roman" w:hAnsi="Times New Roman" w:cs="Times New Roman"/>
        </w:rPr>
        <w:t>straordinaria</w:t>
      </w:r>
      <w:r w:rsidRPr="009C0A8A">
        <w:rPr>
          <w:rFonts w:ascii="Times New Roman" w:hAnsi="Times New Roman" w:cs="Times New Roman"/>
          <w:spacing w:val="-13"/>
        </w:rPr>
        <w:t xml:space="preserve"> </w:t>
      </w:r>
      <w:r w:rsidRPr="009C0A8A">
        <w:rPr>
          <w:rFonts w:ascii="Times New Roman" w:hAnsi="Times New Roman" w:cs="Times New Roman"/>
        </w:rPr>
        <w:t>concernenti</w:t>
      </w:r>
      <w:r w:rsidRPr="009C0A8A">
        <w:rPr>
          <w:rFonts w:ascii="Times New Roman" w:hAnsi="Times New Roman" w:cs="Times New Roman"/>
          <w:spacing w:val="-11"/>
        </w:rPr>
        <w:t xml:space="preserve"> </w:t>
      </w:r>
      <w:r w:rsidRPr="009C0A8A">
        <w:rPr>
          <w:rFonts w:ascii="Times New Roman" w:hAnsi="Times New Roman" w:cs="Times New Roman"/>
        </w:rPr>
        <w:t>le</w:t>
      </w:r>
      <w:r w:rsidRPr="009C0A8A">
        <w:rPr>
          <w:rFonts w:ascii="Times New Roman" w:hAnsi="Times New Roman" w:cs="Times New Roman"/>
          <w:spacing w:val="-12"/>
        </w:rPr>
        <w:t xml:space="preserve"> </w:t>
      </w:r>
      <w:r w:rsidRPr="009C0A8A">
        <w:rPr>
          <w:rFonts w:ascii="Times New Roman" w:hAnsi="Times New Roman" w:cs="Times New Roman"/>
        </w:rPr>
        <w:t>Società.</w:t>
      </w:r>
      <w:r w:rsidRPr="009C0A8A">
        <w:rPr>
          <w:rFonts w:ascii="Times New Roman" w:hAnsi="Times New Roman" w:cs="Times New Roman"/>
          <w:spacing w:val="-12"/>
        </w:rPr>
        <w:t xml:space="preserve"> </w:t>
      </w:r>
      <w:r w:rsidRPr="009C0A8A">
        <w:rPr>
          <w:rFonts w:ascii="Times New Roman" w:hAnsi="Times New Roman" w:cs="Times New Roman"/>
        </w:rPr>
        <w:t>In</w:t>
      </w:r>
      <w:r w:rsidRPr="009C0A8A">
        <w:rPr>
          <w:rFonts w:ascii="Times New Roman" w:hAnsi="Times New Roman" w:cs="Times New Roman"/>
          <w:spacing w:val="-12"/>
        </w:rPr>
        <w:t xml:space="preserve"> </w:t>
      </w:r>
      <w:r w:rsidRPr="009C0A8A">
        <w:rPr>
          <w:rFonts w:ascii="Times New Roman" w:hAnsi="Times New Roman" w:cs="Times New Roman"/>
        </w:rPr>
        <w:t>deroga</w:t>
      </w:r>
      <w:r w:rsidRPr="009C0A8A">
        <w:rPr>
          <w:rFonts w:ascii="Times New Roman" w:hAnsi="Times New Roman" w:cs="Times New Roman"/>
          <w:spacing w:val="-12"/>
        </w:rPr>
        <w:t xml:space="preserve"> </w:t>
      </w:r>
      <w:r w:rsidRPr="009C0A8A">
        <w:rPr>
          <w:rFonts w:ascii="Times New Roman" w:hAnsi="Times New Roman" w:cs="Times New Roman"/>
        </w:rPr>
        <w:t>al</w:t>
      </w:r>
      <w:r w:rsidRPr="009C0A8A">
        <w:rPr>
          <w:rFonts w:ascii="Times New Roman" w:hAnsi="Times New Roman" w:cs="Times New Roman"/>
          <w:spacing w:val="-11"/>
        </w:rPr>
        <w:t xml:space="preserve"> </w:t>
      </w:r>
      <w:r w:rsidRPr="009C0A8A">
        <w:rPr>
          <w:rFonts w:ascii="Times New Roman" w:hAnsi="Times New Roman" w:cs="Times New Roman"/>
        </w:rPr>
        <w:t>disposto di</w:t>
      </w:r>
      <w:r w:rsidRPr="009C0A8A">
        <w:rPr>
          <w:rFonts w:ascii="Times New Roman" w:hAnsi="Times New Roman" w:cs="Times New Roman"/>
          <w:spacing w:val="-11"/>
        </w:rPr>
        <w:t xml:space="preserve"> </w:t>
      </w:r>
      <w:r w:rsidRPr="009C0A8A">
        <w:rPr>
          <w:rFonts w:ascii="Times New Roman" w:hAnsi="Times New Roman" w:cs="Times New Roman"/>
        </w:rPr>
        <w:t>cui</w:t>
      </w:r>
      <w:r w:rsidRPr="009C0A8A">
        <w:rPr>
          <w:rFonts w:ascii="Times New Roman" w:hAnsi="Times New Roman" w:cs="Times New Roman"/>
          <w:spacing w:val="-11"/>
        </w:rPr>
        <w:t xml:space="preserve"> </w:t>
      </w:r>
      <w:r w:rsidRPr="009C0A8A">
        <w:rPr>
          <w:rFonts w:ascii="Times New Roman" w:hAnsi="Times New Roman" w:cs="Times New Roman"/>
        </w:rPr>
        <w:t>all’art.</w:t>
      </w:r>
      <w:r w:rsidRPr="009C0A8A">
        <w:rPr>
          <w:rFonts w:ascii="Times New Roman" w:hAnsi="Times New Roman" w:cs="Times New Roman"/>
          <w:spacing w:val="-11"/>
        </w:rPr>
        <w:t xml:space="preserve"> </w:t>
      </w:r>
      <w:r w:rsidRPr="009C0A8A">
        <w:rPr>
          <w:rFonts w:ascii="Times New Roman" w:hAnsi="Times New Roman" w:cs="Times New Roman"/>
        </w:rPr>
        <w:t>1411,</w:t>
      </w:r>
      <w:r w:rsidRPr="009C0A8A">
        <w:rPr>
          <w:rFonts w:ascii="Times New Roman" w:hAnsi="Times New Roman" w:cs="Times New Roman"/>
          <w:spacing w:val="-12"/>
        </w:rPr>
        <w:t xml:space="preserve"> </w:t>
      </w:r>
      <w:r w:rsidRPr="009C0A8A">
        <w:rPr>
          <w:rFonts w:ascii="Times New Roman" w:hAnsi="Times New Roman" w:cs="Times New Roman"/>
        </w:rPr>
        <w:t>comma</w:t>
      </w:r>
      <w:r w:rsidRPr="009C0A8A">
        <w:rPr>
          <w:rFonts w:ascii="Times New Roman" w:hAnsi="Times New Roman" w:cs="Times New Roman"/>
          <w:spacing w:val="-11"/>
        </w:rPr>
        <w:t xml:space="preserve"> </w:t>
      </w:r>
      <w:r w:rsidRPr="009C0A8A">
        <w:rPr>
          <w:rFonts w:ascii="Times New Roman" w:hAnsi="Times New Roman" w:cs="Times New Roman"/>
        </w:rPr>
        <w:t>2,</w:t>
      </w:r>
      <w:r w:rsidRPr="009C0A8A">
        <w:rPr>
          <w:rFonts w:ascii="Times New Roman" w:hAnsi="Times New Roman" w:cs="Times New Roman"/>
          <w:spacing w:val="-12"/>
        </w:rPr>
        <w:t xml:space="preserve"> </w:t>
      </w:r>
      <w:r w:rsidRPr="009C0A8A">
        <w:rPr>
          <w:rFonts w:ascii="Times New Roman" w:hAnsi="Times New Roman" w:cs="Times New Roman"/>
        </w:rPr>
        <w:t>Cod.</w:t>
      </w:r>
      <w:r w:rsidRPr="009C0A8A">
        <w:rPr>
          <w:rFonts w:ascii="Times New Roman" w:hAnsi="Times New Roman" w:cs="Times New Roman"/>
          <w:spacing w:val="-11"/>
        </w:rPr>
        <w:t xml:space="preserve"> </w:t>
      </w:r>
      <w:proofErr w:type="spellStart"/>
      <w:r w:rsidRPr="009C0A8A">
        <w:rPr>
          <w:rFonts w:ascii="Times New Roman" w:hAnsi="Times New Roman" w:cs="Times New Roman"/>
        </w:rPr>
        <w:t>Civ</w:t>
      </w:r>
      <w:proofErr w:type="spellEnd"/>
      <w:r w:rsidRPr="009C0A8A">
        <w:rPr>
          <w:rFonts w:ascii="Times New Roman" w:hAnsi="Times New Roman" w:cs="Times New Roman"/>
        </w:rPr>
        <w:t>.,</w:t>
      </w:r>
      <w:r w:rsidRPr="009C0A8A">
        <w:rPr>
          <w:rFonts w:ascii="Times New Roman" w:hAnsi="Times New Roman" w:cs="Times New Roman"/>
          <w:spacing w:val="-12"/>
        </w:rPr>
        <w:t xml:space="preserve"> </w:t>
      </w:r>
      <w:r w:rsidRPr="009C0A8A">
        <w:rPr>
          <w:rFonts w:ascii="Times New Roman" w:hAnsi="Times New Roman" w:cs="Times New Roman"/>
        </w:rPr>
        <w:t>tali</w:t>
      </w:r>
      <w:r w:rsidRPr="009C0A8A">
        <w:rPr>
          <w:rFonts w:ascii="Times New Roman" w:hAnsi="Times New Roman" w:cs="Times New Roman"/>
          <w:spacing w:val="-11"/>
        </w:rPr>
        <w:t xml:space="preserve"> </w:t>
      </w:r>
      <w:r w:rsidRPr="009C0A8A">
        <w:rPr>
          <w:rFonts w:ascii="Times New Roman" w:hAnsi="Times New Roman" w:cs="Times New Roman"/>
        </w:rPr>
        <w:t>dichiarazioni</w:t>
      </w:r>
      <w:r w:rsidRPr="009C0A8A">
        <w:rPr>
          <w:rFonts w:ascii="Times New Roman" w:hAnsi="Times New Roman" w:cs="Times New Roman"/>
          <w:spacing w:val="-12"/>
        </w:rPr>
        <w:t xml:space="preserve"> </w:t>
      </w:r>
      <w:r w:rsidRPr="009C0A8A">
        <w:rPr>
          <w:rFonts w:ascii="Times New Roman" w:hAnsi="Times New Roman" w:cs="Times New Roman"/>
        </w:rPr>
        <w:t>ed</w:t>
      </w:r>
      <w:r w:rsidRPr="009C0A8A">
        <w:rPr>
          <w:rFonts w:ascii="Times New Roman" w:hAnsi="Times New Roman" w:cs="Times New Roman"/>
          <w:spacing w:val="-11"/>
        </w:rPr>
        <w:t xml:space="preserve"> </w:t>
      </w:r>
      <w:r w:rsidRPr="009C0A8A">
        <w:rPr>
          <w:rFonts w:ascii="Times New Roman" w:hAnsi="Times New Roman" w:cs="Times New Roman"/>
        </w:rPr>
        <w:t>impegni</w:t>
      </w:r>
      <w:r w:rsidRPr="009C0A8A">
        <w:rPr>
          <w:rFonts w:ascii="Times New Roman" w:hAnsi="Times New Roman" w:cs="Times New Roman"/>
          <w:spacing w:val="-12"/>
        </w:rPr>
        <w:t xml:space="preserve"> </w:t>
      </w:r>
      <w:r w:rsidRPr="009C0A8A">
        <w:rPr>
          <w:rFonts w:ascii="Times New Roman" w:hAnsi="Times New Roman" w:cs="Times New Roman"/>
        </w:rPr>
        <w:t>assunti</w:t>
      </w:r>
      <w:r w:rsidRPr="009C0A8A">
        <w:rPr>
          <w:rFonts w:ascii="Times New Roman" w:hAnsi="Times New Roman" w:cs="Times New Roman"/>
          <w:spacing w:val="-11"/>
        </w:rPr>
        <w:t xml:space="preserve"> </w:t>
      </w:r>
      <w:r w:rsidRPr="009C0A8A">
        <w:rPr>
          <w:rFonts w:ascii="Times New Roman" w:hAnsi="Times New Roman" w:cs="Times New Roman"/>
        </w:rPr>
        <w:t>dai</w:t>
      </w:r>
      <w:r w:rsidRPr="009C0A8A">
        <w:rPr>
          <w:rFonts w:ascii="Times New Roman" w:hAnsi="Times New Roman" w:cs="Times New Roman"/>
          <w:spacing w:val="-12"/>
        </w:rPr>
        <w:t xml:space="preserve"> </w:t>
      </w:r>
      <w:r w:rsidRPr="009C0A8A">
        <w:rPr>
          <w:rFonts w:ascii="Times New Roman" w:hAnsi="Times New Roman" w:cs="Times New Roman"/>
        </w:rPr>
        <w:t>soggetti interessati e dagli Offerenti devono intendersi irrevocabili indipendentemente dalla manifestazione di volontà dei beneficiari di avvalersene o</w:t>
      </w:r>
      <w:r w:rsidRPr="009C0A8A">
        <w:rPr>
          <w:rFonts w:ascii="Times New Roman" w:hAnsi="Times New Roman" w:cs="Times New Roman"/>
          <w:spacing w:val="-11"/>
        </w:rPr>
        <w:t xml:space="preserve"> </w:t>
      </w:r>
      <w:r w:rsidRPr="009C0A8A">
        <w:rPr>
          <w:rFonts w:ascii="Times New Roman" w:hAnsi="Times New Roman" w:cs="Times New Roman"/>
        </w:rPr>
        <w:t>accettarli.</w:t>
      </w:r>
    </w:p>
    <w:p w14:paraId="2CE2FDDD"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Le Società, i Commissari, gli amministratori e i dipendenti ed i consulenti delle Società non</w:t>
      </w:r>
      <w:r w:rsidRPr="009C0A8A">
        <w:rPr>
          <w:rFonts w:ascii="Times New Roman" w:hAnsi="Times New Roman" w:cs="Times New Roman"/>
          <w:spacing w:val="-13"/>
        </w:rPr>
        <w:t xml:space="preserve"> </w:t>
      </w:r>
      <w:r w:rsidRPr="009C0A8A">
        <w:rPr>
          <w:rFonts w:ascii="Times New Roman" w:hAnsi="Times New Roman" w:cs="Times New Roman"/>
        </w:rPr>
        <w:t>assumono</w:t>
      </w:r>
      <w:r w:rsidRPr="009C0A8A">
        <w:rPr>
          <w:rFonts w:ascii="Times New Roman" w:hAnsi="Times New Roman" w:cs="Times New Roman"/>
          <w:spacing w:val="-13"/>
        </w:rPr>
        <w:t xml:space="preserve"> </w:t>
      </w:r>
      <w:r w:rsidRPr="009C0A8A">
        <w:rPr>
          <w:rFonts w:ascii="Times New Roman" w:hAnsi="Times New Roman" w:cs="Times New Roman"/>
        </w:rPr>
        <w:t>alcun</w:t>
      </w:r>
      <w:r w:rsidRPr="009C0A8A">
        <w:rPr>
          <w:rFonts w:ascii="Times New Roman" w:hAnsi="Times New Roman" w:cs="Times New Roman"/>
          <w:spacing w:val="-13"/>
        </w:rPr>
        <w:t xml:space="preserve"> </w:t>
      </w:r>
      <w:r w:rsidRPr="009C0A8A">
        <w:rPr>
          <w:rFonts w:ascii="Times New Roman" w:hAnsi="Times New Roman" w:cs="Times New Roman"/>
        </w:rPr>
        <w:t>obbligo</w:t>
      </w:r>
      <w:r w:rsidRPr="009C0A8A">
        <w:rPr>
          <w:rFonts w:ascii="Times New Roman" w:hAnsi="Times New Roman" w:cs="Times New Roman"/>
          <w:spacing w:val="-12"/>
        </w:rPr>
        <w:t xml:space="preserve"> </w:t>
      </w:r>
      <w:r w:rsidRPr="009C0A8A">
        <w:rPr>
          <w:rFonts w:ascii="Times New Roman" w:hAnsi="Times New Roman" w:cs="Times New Roman"/>
        </w:rPr>
        <w:t>con</w:t>
      </w:r>
      <w:r w:rsidRPr="009C0A8A">
        <w:rPr>
          <w:rFonts w:ascii="Times New Roman" w:hAnsi="Times New Roman" w:cs="Times New Roman"/>
          <w:spacing w:val="-13"/>
        </w:rPr>
        <w:t xml:space="preserve"> </w:t>
      </w:r>
      <w:r w:rsidRPr="009C0A8A">
        <w:rPr>
          <w:rFonts w:ascii="Times New Roman" w:hAnsi="Times New Roman" w:cs="Times New Roman"/>
        </w:rPr>
        <w:t>riguardo</w:t>
      </w:r>
      <w:r w:rsidRPr="009C0A8A">
        <w:rPr>
          <w:rFonts w:ascii="Times New Roman" w:hAnsi="Times New Roman" w:cs="Times New Roman"/>
          <w:spacing w:val="-13"/>
        </w:rPr>
        <w:t xml:space="preserve"> </w:t>
      </w:r>
      <w:r w:rsidRPr="009C0A8A">
        <w:rPr>
          <w:rFonts w:ascii="Times New Roman" w:hAnsi="Times New Roman" w:cs="Times New Roman"/>
        </w:rPr>
        <w:t>alla</w:t>
      </w:r>
      <w:r w:rsidRPr="009C0A8A">
        <w:rPr>
          <w:rFonts w:ascii="Times New Roman" w:hAnsi="Times New Roman" w:cs="Times New Roman"/>
          <w:spacing w:val="-12"/>
        </w:rPr>
        <w:t xml:space="preserve"> </w:t>
      </w:r>
      <w:r w:rsidRPr="009C0A8A">
        <w:rPr>
          <w:rFonts w:ascii="Times New Roman" w:hAnsi="Times New Roman" w:cs="Times New Roman"/>
        </w:rPr>
        <w:t>veridicità,</w:t>
      </w:r>
      <w:r w:rsidRPr="009C0A8A">
        <w:rPr>
          <w:rFonts w:ascii="Times New Roman" w:hAnsi="Times New Roman" w:cs="Times New Roman"/>
          <w:spacing w:val="-13"/>
        </w:rPr>
        <w:t xml:space="preserve"> </w:t>
      </w:r>
      <w:r w:rsidRPr="009C0A8A">
        <w:rPr>
          <w:rFonts w:ascii="Times New Roman" w:hAnsi="Times New Roman" w:cs="Times New Roman"/>
        </w:rPr>
        <w:t>correttezza</w:t>
      </w:r>
      <w:r w:rsidRPr="009C0A8A">
        <w:rPr>
          <w:rFonts w:ascii="Times New Roman" w:hAnsi="Times New Roman" w:cs="Times New Roman"/>
          <w:spacing w:val="-13"/>
        </w:rPr>
        <w:t xml:space="preserve"> </w:t>
      </w:r>
      <w:r w:rsidRPr="009C0A8A">
        <w:rPr>
          <w:rFonts w:ascii="Times New Roman" w:hAnsi="Times New Roman" w:cs="Times New Roman"/>
        </w:rPr>
        <w:t>e</w:t>
      </w:r>
      <w:r w:rsidRPr="009C0A8A">
        <w:rPr>
          <w:rFonts w:ascii="Times New Roman" w:hAnsi="Times New Roman" w:cs="Times New Roman"/>
          <w:spacing w:val="-12"/>
        </w:rPr>
        <w:t xml:space="preserve"> </w:t>
      </w:r>
      <w:r w:rsidRPr="009C0A8A">
        <w:rPr>
          <w:rFonts w:ascii="Times New Roman" w:hAnsi="Times New Roman" w:cs="Times New Roman"/>
        </w:rPr>
        <w:t>completezza</w:t>
      </w:r>
      <w:r w:rsidRPr="009C0A8A">
        <w:rPr>
          <w:rFonts w:ascii="Times New Roman" w:hAnsi="Times New Roman" w:cs="Times New Roman"/>
          <w:spacing w:val="-13"/>
        </w:rPr>
        <w:t xml:space="preserve"> </w:t>
      </w:r>
      <w:r w:rsidRPr="009C0A8A">
        <w:rPr>
          <w:rFonts w:ascii="Times New Roman" w:hAnsi="Times New Roman" w:cs="Times New Roman"/>
        </w:rPr>
        <w:t>delle informazioni e/o documentazione fornita nel contesto della procedura di</w:t>
      </w:r>
      <w:r w:rsidRPr="009C0A8A">
        <w:rPr>
          <w:rFonts w:ascii="Times New Roman" w:hAnsi="Times New Roman" w:cs="Times New Roman"/>
          <w:spacing w:val="-18"/>
        </w:rPr>
        <w:t xml:space="preserve"> </w:t>
      </w:r>
      <w:r w:rsidRPr="009C0A8A">
        <w:rPr>
          <w:rFonts w:ascii="Times New Roman" w:hAnsi="Times New Roman" w:cs="Times New Roman"/>
        </w:rPr>
        <w:t>vendita.</w:t>
      </w:r>
    </w:p>
    <w:p w14:paraId="1B31DE81"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rPr>
      </w:pPr>
      <w:r w:rsidRPr="009C0A8A">
        <w:rPr>
          <w:rFonts w:ascii="Times New Roman" w:hAnsi="Times New Roman" w:cs="Times New Roman"/>
        </w:rPr>
        <w:t>I costi sostenuti dai Soggetti Interessati e/o dai Soggetti Offerenti per la partecipazione alla procedura di vendita rimarranno a loro esclusivo</w:t>
      </w:r>
      <w:r w:rsidRPr="009C0A8A">
        <w:rPr>
          <w:rFonts w:ascii="Times New Roman" w:hAnsi="Times New Roman" w:cs="Times New Roman"/>
          <w:spacing w:val="-8"/>
        </w:rPr>
        <w:t xml:space="preserve"> </w:t>
      </w:r>
      <w:r w:rsidRPr="009C0A8A">
        <w:rPr>
          <w:rFonts w:ascii="Times New Roman" w:hAnsi="Times New Roman" w:cs="Times New Roman"/>
        </w:rPr>
        <w:t>carico.</w:t>
      </w:r>
    </w:p>
    <w:p w14:paraId="6331BED2" w14:textId="77777777" w:rsidR="005F418A" w:rsidRPr="009C0A8A" w:rsidRDefault="005F418A">
      <w:pPr>
        <w:pStyle w:val="Normale0"/>
        <w:numPr>
          <w:ilvl w:val="1"/>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right="54" w:hanging="709"/>
        <w:jc w:val="both"/>
        <w:rPr>
          <w:rFonts w:ascii="Times New Roman" w:hAnsi="Times New Roman" w:cs="Times New Roman"/>
        </w:rPr>
      </w:pPr>
      <w:r w:rsidRPr="009C0A8A">
        <w:rPr>
          <w:rFonts w:ascii="Times New Roman" w:hAnsi="Times New Roman" w:cs="Times New Roman"/>
        </w:rPr>
        <w:t>Il</w:t>
      </w:r>
      <w:r w:rsidRPr="009C0A8A">
        <w:rPr>
          <w:rFonts w:ascii="Times New Roman" w:hAnsi="Times New Roman" w:cs="Times New Roman"/>
          <w:spacing w:val="-7"/>
        </w:rPr>
        <w:t xml:space="preserve"> </w:t>
      </w:r>
      <w:r w:rsidRPr="009C0A8A">
        <w:rPr>
          <w:rFonts w:ascii="Times New Roman" w:hAnsi="Times New Roman" w:cs="Times New Roman"/>
        </w:rPr>
        <w:t>presente</w:t>
      </w:r>
      <w:r w:rsidRPr="009C0A8A">
        <w:rPr>
          <w:rFonts w:ascii="Times New Roman" w:hAnsi="Times New Roman" w:cs="Times New Roman"/>
          <w:spacing w:val="-8"/>
        </w:rPr>
        <w:t xml:space="preserve"> </w:t>
      </w:r>
      <w:r w:rsidRPr="009C0A8A">
        <w:rPr>
          <w:rFonts w:ascii="Times New Roman" w:hAnsi="Times New Roman" w:cs="Times New Roman"/>
        </w:rPr>
        <w:t>Disciplinare</w:t>
      </w:r>
      <w:r w:rsidRPr="009C0A8A">
        <w:rPr>
          <w:rFonts w:ascii="Times New Roman" w:hAnsi="Times New Roman" w:cs="Times New Roman"/>
          <w:spacing w:val="-6"/>
        </w:rPr>
        <w:t xml:space="preserve"> </w:t>
      </w:r>
      <w:r w:rsidRPr="009C0A8A">
        <w:rPr>
          <w:rFonts w:ascii="Times New Roman" w:hAnsi="Times New Roman" w:cs="Times New Roman"/>
        </w:rPr>
        <w:t>non</w:t>
      </w:r>
      <w:r w:rsidRPr="009C0A8A">
        <w:rPr>
          <w:rFonts w:ascii="Times New Roman" w:hAnsi="Times New Roman" w:cs="Times New Roman"/>
          <w:spacing w:val="-8"/>
        </w:rPr>
        <w:t xml:space="preserve"> </w:t>
      </w:r>
      <w:r w:rsidRPr="009C0A8A">
        <w:rPr>
          <w:rFonts w:ascii="Times New Roman" w:hAnsi="Times New Roman" w:cs="Times New Roman"/>
        </w:rPr>
        <w:t>costituisce</w:t>
      </w:r>
      <w:r w:rsidRPr="009C0A8A">
        <w:rPr>
          <w:rFonts w:ascii="Times New Roman" w:hAnsi="Times New Roman" w:cs="Times New Roman"/>
          <w:spacing w:val="-7"/>
        </w:rPr>
        <w:t xml:space="preserve"> </w:t>
      </w:r>
      <w:r w:rsidRPr="009C0A8A">
        <w:rPr>
          <w:rFonts w:ascii="Times New Roman" w:hAnsi="Times New Roman" w:cs="Times New Roman"/>
        </w:rPr>
        <w:t>un</w:t>
      </w:r>
      <w:r w:rsidRPr="009C0A8A">
        <w:rPr>
          <w:rFonts w:ascii="Times New Roman" w:hAnsi="Times New Roman" w:cs="Times New Roman"/>
          <w:spacing w:val="-8"/>
        </w:rPr>
        <w:t xml:space="preserve"> </w:t>
      </w:r>
      <w:r w:rsidRPr="009C0A8A">
        <w:rPr>
          <w:rFonts w:ascii="Times New Roman" w:hAnsi="Times New Roman" w:cs="Times New Roman"/>
        </w:rPr>
        <w:t>invito</w:t>
      </w:r>
      <w:r w:rsidRPr="009C0A8A">
        <w:rPr>
          <w:rFonts w:ascii="Times New Roman" w:hAnsi="Times New Roman" w:cs="Times New Roman"/>
          <w:spacing w:val="-7"/>
        </w:rPr>
        <w:t xml:space="preserve"> </w:t>
      </w:r>
      <w:r w:rsidRPr="009C0A8A">
        <w:rPr>
          <w:rFonts w:ascii="Times New Roman" w:hAnsi="Times New Roman" w:cs="Times New Roman"/>
        </w:rPr>
        <w:t>ad</w:t>
      </w:r>
      <w:r w:rsidRPr="009C0A8A">
        <w:rPr>
          <w:rFonts w:ascii="Times New Roman" w:hAnsi="Times New Roman" w:cs="Times New Roman"/>
          <w:spacing w:val="-8"/>
        </w:rPr>
        <w:t xml:space="preserve"> </w:t>
      </w:r>
      <w:r w:rsidRPr="009C0A8A">
        <w:rPr>
          <w:rFonts w:ascii="Times New Roman" w:hAnsi="Times New Roman" w:cs="Times New Roman"/>
        </w:rPr>
        <w:t>offrire,</w:t>
      </w:r>
      <w:r w:rsidRPr="009C0A8A">
        <w:rPr>
          <w:rFonts w:ascii="Times New Roman" w:hAnsi="Times New Roman" w:cs="Times New Roman"/>
          <w:spacing w:val="-8"/>
        </w:rPr>
        <w:t xml:space="preserve"> </w:t>
      </w:r>
      <w:r w:rsidRPr="009C0A8A">
        <w:rPr>
          <w:rFonts w:ascii="Times New Roman" w:hAnsi="Times New Roman" w:cs="Times New Roman"/>
        </w:rPr>
        <w:t>né</w:t>
      </w:r>
      <w:r w:rsidRPr="009C0A8A">
        <w:rPr>
          <w:rFonts w:ascii="Times New Roman" w:hAnsi="Times New Roman" w:cs="Times New Roman"/>
          <w:spacing w:val="-7"/>
        </w:rPr>
        <w:t xml:space="preserve"> </w:t>
      </w:r>
      <w:r w:rsidRPr="009C0A8A">
        <w:rPr>
          <w:rFonts w:ascii="Times New Roman" w:hAnsi="Times New Roman" w:cs="Times New Roman"/>
        </w:rPr>
        <w:t>un'offerta</w:t>
      </w:r>
      <w:r w:rsidRPr="009C0A8A">
        <w:rPr>
          <w:rFonts w:ascii="Times New Roman" w:hAnsi="Times New Roman" w:cs="Times New Roman"/>
          <w:spacing w:val="-8"/>
        </w:rPr>
        <w:t xml:space="preserve"> </w:t>
      </w:r>
      <w:r w:rsidRPr="009C0A8A">
        <w:rPr>
          <w:rFonts w:ascii="Times New Roman" w:hAnsi="Times New Roman" w:cs="Times New Roman"/>
        </w:rPr>
        <w:t>al</w:t>
      </w:r>
      <w:r w:rsidRPr="009C0A8A">
        <w:rPr>
          <w:rFonts w:ascii="Times New Roman" w:hAnsi="Times New Roman" w:cs="Times New Roman"/>
          <w:spacing w:val="-6"/>
        </w:rPr>
        <w:t xml:space="preserve"> </w:t>
      </w:r>
      <w:r w:rsidRPr="009C0A8A">
        <w:rPr>
          <w:rFonts w:ascii="Times New Roman" w:hAnsi="Times New Roman" w:cs="Times New Roman"/>
        </w:rPr>
        <w:t>pubblico</w:t>
      </w:r>
      <w:r w:rsidRPr="009C0A8A">
        <w:rPr>
          <w:rFonts w:ascii="Times New Roman" w:hAnsi="Times New Roman" w:cs="Times New Roman"/>
          <w:spacing w:val="-8"/>
        </w:rPr>
        <w:t xml:space="preserve"> </w:t>
      </w:r>
      <w:r w:rsidRPr="009C0A8A">
        <w:rPr>
          <w:rFonts w:ascii="Times New Roman" w:hAnsi="Times New Roman" w:cs="Times New Roman"/>
          <w:i/>
        </w:rPr>
        <w:t xml:space="preserve">ex </w:t>
      </w:r>
      <w:r w:rsidRPr="009C0A8A">
        <w:rPr>
          <w:rFonts w:ascii="Times New Roman" w:hAnsi="Times New Roman" w:cs="Times New Roman"/>
        </w:rPr>
        <w:t>art.</w:t>
      </w:r>
      <w:r w:rsidRPr="009C0A8A">
        <w:rPr>
          <w:rFonts w:ascii="Times New Roman" w:hAnsi="Times New Roman" w:cs="Times New Roman"/>
          <w:spacing w:val="-10"/>
        </w:rPr>
        <w:t xml:space="preserve"> </w:t>
      </w:r>
      <w:r w:rsidRPr="009C0A8A">
        <w:rPr>
          <w:rFonts w:ascii="Times New Roman" w:hAnsi="Times New Roman" w:cs="Times New Roman"/>
        </w:rPr>
        <w:t>1336</w:t>
      </w:r>
      <w:r w:rsidRPr="009C0A8A">
        <w:rPr>
          <w:rFonts w:ascii="Times New Roman" w:hAnsi="Times New Roman" w:cs="Times New Roman"/>
          <w:spacing w:val="-10"/>
        </w:rPr>
        <w:t xml:space="preserve"> </w:t>
      </w:r>
      <w:r w:rsidRPr="009C0A8A">
        <w:rPr>
          <w:rFonts w:ascii="Times New Roman" w:hAnsi="Times New Roman" w:cs="Times New Roman"/>
        </w:rPr>
        <w:t>Cod.</w:t>
      </w:r>
      <w:r w:rsidRPr="009C0A8A">
        <w:rPr>
          <w:rFonts w:ascii="Times New Roman" w:hAnsi="Times New Roman" w:cs="Times New Roman"/>
          <w:spacing w:val="-10"/>
        </w:rPr>
        <w:t xml:space="preserve"> </w:t>
      </w:r>
      <w:proofErr w:type="spellStart"/>
      <w:r w:rsidRPr="009C0A8A">
        <w:rPr>
          <w:rFonts w:ascii="Times New Roman" w:hAnsi="Times New Roman" w:cs="Times New Roman"/>
        </w:rPr>
        <w:t>Civ</w:t>
      </w:r>
      <w:proofErr w:type="spellEnd"/>
      <w:r w:rsidRPr="009C0A8A">
        <w:rPr>
          <w:rFonts w:ascii="Times New Roman" w:hAnsi="Times New Roman" w:cs="Times New Roman"/>
        </w:rPr>
        <w:t>.</w:t>
      </w:r>
      <w:r w:rsidRPr="009C0A8A">
        <w:rPr>
          <w:rFonts w:ascii="Times New Roman" w:hAnsi="Times New Roman" w:cs="Times New Roman"/>
          <w:spacing w:val="-9"/>
        </w:rPr>
        <w:t xml:space="preserve"> </w:t>
      </w:r>
      <w:r w:rsidRPr="009C0A8A">
        <w:rPr>
          <w:rFonts w:ascii="Times New Roman" w:hAnsi="Times New Roman" w:cs="Times New Roman"/>
        </w:rPr>
        <w:t>o</w:t>
      </w:r>
      <w:r w:rsidRPr="009C0A8A">
        <w:rPr>
          <w:rFonts w:ascii="Times New Roman" w:hAnsi="Times New Roman" w:cs="Times New Roman"/>
          <w:spacing w:val="-9"/>
        </w:rPr>
        <w:t xml:space="preserve"> </w:t>
      </w:r>
      <w:r w:rsidRPr="009C0A8A">
        <w:rPr>
          <w:rFonts w:ascii="Times New Roman" w:hAnsi="Times New Roman" w:cs="Times New Roman"/>
        </w:rPr>
        <w:t>una</w:t>
      </w:r>
      <w:r w:rsidRPr="009C0A8A">
        <w:rPr>
          <w:rFonts w:ascii="Times New Roman" w:hAnsi="Times New Roman" w:cs="Times New Roman"/>
          <w:spacing w:val="-10"/>
        </w:rPr>
        <w:t xml:space="preserve"> </w:t>
      </w:r>
      <w:r w:rsidRPr="009C0A8A">
        <w:rPr>
          <w:rFonts w:ascii="Times New Roman" w:hAnsi="Times New Roman" w:cs="Times New Roman"/>
        </w:rPr>
        <w:t>sollecitazione</w:t>
      </w:r>
      <w:r w:rsidRPr="009C0A8A">
        <w:rPr>
          <w:rFonts w:ascii="Times New Roman" w:hAnsi="Times New Roman" w:cs="Times New Roman"/>
          <w:spacing w:val="-10"/>
        </w:rPr>
        <w:t xml:space="preserve"> </w:t>
      </w:r>
      <w:r w:rsidRPr="009C0A8A">
        <w:rPr>
          <w:rFonts w:ascii="Times New Roman" w:hAnsi="Times New Roman" w:cs="Times New Roman"/>
        </w:rPr>
        <w:t>del</w:t>
      </w:r>
      <w:r w:rsidRPr="009C0A8A">
        <w:rPr>
          <w:rFonts w:ascii="Times New Roman" w:hAnsi="Times New Roman" w:cs="Times New Roman"/>
          <w:spacing w:val="-9"/>
        </w:rPr>
        <w:t xml:space="preserve"> </w:t>
      </w:r>
      <w:r w:rsidRPr="009C0A8A">
        <w:rPr>
          <w:rFonts w:ascii="Times New Roman" w:hAnsi="Times New Roman" w:cs="Times New Roman"/>
        </w:rPr>
        <w:t>pubblico</w:t>
      </w:r>
      <w:r w:rsidRPr="009C0A8A">
        <w:rPr>
          <w:rFonts w:ascii="Times New Roman" w:hAnsi="Times New Roman" w:cs="Times New Roman"/>
          <w:spacing w:val="-9"/>
        </w:rPr>
        <w:t xml:space="preserve"> </w:t>
      </w:r>
      <w:r w:rsidRPr="009C0A8A">
        <w:rPr>
          <w:rFonts w:ascii="Times New Roman" w:hAnsi="Times New Roman" w:cs="Times New Roman"/>
        </w:rPr>
        <w:t>risparmio</w:t>
      </w:r>
      <w:r w:rsidRPr="009C0A8A">
        <w:rPr>
          <w:rFonts w:ascii="Times New Roman" w:hAnsi="Times New Roman" w:cs="Times New Roman"/>
          <w:spacing w:val="-9"/>
        </w:rPr>
        <w:t xml:space="preserve"> </w:t>
      </w:r>
      <w:r w:rsidRPr="009C0A8A">
        <w:rPr>
          <w:rFonts w:ascii="Times New Roman" w:hAnsi="Times New Roman" w:cs="Times New Roman"/>
          <w:i/>
        </w:rPr>
        <w:t>ex</w:t>
      </w:r>
      <w:r w:rsidRPr="009C0A8A">
        <w:rPr>
          <w:rFonts w:ascii="Times New Roman" w:hAnsi="Times New Roman" w:cs="Times New Roman"/>
          <w:i/>
          <w:spacing w:val="-10"/>
        </w:rPr>
        <w:t xml:space="preserve"> </w:t>
      </w:r>
      <w:r w:rsidRPr="009C0A8A">
        <w:rPr>
          <w:rFonts w:ascii="Times New Roman" w:hAnsi="Times New Roman" w:cs="Times New Roman"/>
        </w:rPr>
        <w:t>art.</w:t>
      </w:r>
      <w:r w:rsidRPr="009C0A8A">
        <w:rPr>
          <w:rFonts w:ascii="Times New Roman" w:hAnsi="Times New Roman" w:cs="Times New Roman"/>
          <w:spacing w:val="-10"/>
        </w:rPr>
        <w:t xml:space="preserve"> </w:t>
      </w:r>
      <w:r w:rsidRPr="009C0A8A">
        <w:rPr>
          <w:rFonts w:ascii="Times New Roman" w:hAnsi="Times New Roman" w:cs="Times New Roman"/>
        </w:rPr>
        <w:t>94</w:t>
      </w:r>
      <w:r w:rsidRPr="009C0A8A">
        <w:rPr>
          <w:rFonts w:ascii="Times New Roman" w:hAnsi="Times New Roman" w:cs="Times New Roman"/>
          <w:spacing w:val="-9"/>
        </w:rPr>
        <w:t xml:space="preserve"> </w:t>
      </w:r>
      <w:r w:rsidRPr="009C0A8A">
        <w:rPr>
          <w:rFonts w:ascii="Times New Roman" w:hAnsi="Times New Roman" w:cs="Times New Roman"/>
        </w:rPr>
        <w:t>e</w:t>
      </w:r>
      <w:r w:rsidRPr="009C0A8A">
        <w:rPr>
          <w:rFonts w:ascii="Times New Roman" w:hAnsi="Times New Roman" w:cs="Times New Roman"/>
          <w:spacing w:val="-10"/>
        </w:rPr>
        <w:t xml:space="preserve"> </w:t>
      </w:r>
      <w:r w:rsidRPr="009C0A8A">
        <w:rPr>
          <w:rFonts w:ascii="Times New Roman" w:hAnsi="Times New Roman" w:cs="Times New Roman"/>
        </w:rPr>
        <w:t>ss.</w:t>
      </w:r>
      <w:r w:rsidRPr="009C0A8A">
        <w:rPr>
          <w:rFonts w:ascii="Times New Roman" w:hAnsi="Times New Roman" w:cs="Times New Roman"/>
          <w:spacing w:val="-10"/>
        </w:rPr>
        <w:t xml:space="preserve"> </w:t>
      </w:r>
      <w:r w:rsidRPr="009C0A8A">
        <w:rPr>
          <w:rFonts w:ascii="Times New Roman" w:hAnsi="Times New Roman" w:cs="Times New Roman"/>
        </w:rPr>
        <w:t>del</w:t>
      </w:r>
      <w:r w:rsidRPr="009C0A8A">
        <w:rPr>
          <w:rFonts w:ascii="Times New Roman" w:hAnsi="Times New Roman" w:cs="Times New Roman"/>
          <w:spacing w:val="-9"/>
        </w:rPr>
        <w:t xml:space="preserve"> </w:t>
      </w:r>
      <w:proofErr w:type="spellStart"/>
      <w:r w:rsidRPr="009C0A8A">
        <w:rPr>
          <w:rFonts w:ascii="Times New Roman" w:hAnsi="Times New Roman" w:cs="Times New Roman"/>
        </w:rPr>
        <w:t>D.Lgs.</w:t>
      </w:r>
      <w:proofErr w:type="spellEnd"/>
      <w:r w:rsidRPr="009C0A8A">
        <w:rPr>
          <w:rFonts w:ascii="Times New Roman" w:hAnsi="Times New Roman" w:cs="Times New Roman"/>
        </w:rPr>
        <w:t xml:space="preserve"> 58/1998.</w:t>
      </w:r>
    </w:p>
    <w:p w14:paraId="067274D4" w14:textId="77777777" w:rsidR="005F418A" w:rsidRPr="009C0A8A" w:rsidRDefault="005F418A" w:rsidP="0053348A">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right="54"/>
        <w:jc w:val="both"/>
        <w:rPr>
          <w:rFonts w:ascii="Times New Roman" w:hAnsi="Times New Roman" w:cs="Times New Roman"/>
        </w:rPr>
      </w:pPr>
    </w:p>
    <w:p w14:paraId="6FF8AA20" w14:textId="77777777"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r w:rsidRPr="009C0A8A">
        <w:rPr>
          <w:rFonts w:ascii="Times New Roman" w:hAnsi="Times New Roman" w:cs="Times New Roman"/>
          <w:b/>
          <w:u w:val="single"/>
        </w:rPr>
        <w:t>OBBLIGO DI RISERVATEZZA</w:t>
      </w:r>
    </w:p>
    <w:p w14:paraId="31A387E9"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rPr>
        <w:t>Tutti i dati, le informazioni ed i documenti messi a disposizione del Soggetto Offerente rimangono di proprietà della Procedura rappresentata dai Commissari Straordinari.</w:t>
      </w:r>
    </w:p>
    <w:p w14:paraId="69A1B9E7"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rPr>
        <w:t>Tali dati, informazioni e documenti non possono essere messi a disposizione di terzi, salvi i professionisti ed i consulenti per l’espletamento di incarichi ricevuti dal Soggetto Offerente, che in tal caso dovrà informare detti professionisti degli specifici obblighi di riservatezza discendenti dalle presenti condizioni e del cui rispetto, da parte di costoro, il Soggetto Offerente risponde.</w:t>
      </w:r>
    </w:p>
    <w:p w14:paraId="7C65BEF6" w14:textId="77777777" w:rsidR="005F418A" w:rsidRPr="009C0A8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rPr>
        <w:t>Il trattamento dei dati, inviati dai Soggetti Interessati e/o dai Soggetti Offerenti, si svolgerà in conformità</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alle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disposizioni</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in vigore.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Ai</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sensi</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della</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richiamata</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normativa, il trattamento dei dati personali garantirà la piena tutela dei diritti dei Soggetti Interessati e/o dei Soggetti Offerenti e della loro riservatezza; il trattamento dei dati ha la finalità di consentire l'accertamento dell'idoneità dei soggetti a partecipare alla procedura di vendita, nonché il corretto svolgimento della medesima. Titolari del trattamento</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saranno</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le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Società,</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nei</w:t>
      </w:r>
      <w:r w:rsidRPr="009C0A8A">
        <w:rPr>
          <w:rFonts w:ascii="Times New Roman" w:hAnsi="Times New Roman" w:cs="Times New Roman"/>
          <w:spacing w:val="-6"/>
          <w:sz w:val="24"/>
          <w:szCs w:val="24"/>
        </w:rPr>
        <w:t xml:space="preserve"> </w:t>
      </w:r>
      <w:r w:rsidRPr="009C0A8A">
        <w:rPr>
          <w:rFonts w:ascii="Times New Roman" w:hAnsi="Times New Roman" w:cs="Times New Roman"/>
          <w:sz w:val="24"/>
          <w:szCs w:val="24"/>
        </w:rPr>
        <w:t>confronti</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delle</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quali</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il</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soggetto</w:t>
      </w:r>
      <w:r w:rsidRPr="009C0A8A">
        <w:rPr>
          <w:rFonts w:ascii="Times New Roman" w:hAnsi="Times New Roman" w:cs="Times New Roman"/>
          <w:spacing w:val="-7"/>
          <w:sz w:val="24"/>
          <w:szCs w:val="24"/>
        </w:rPr>
        <w:t xml:space="preserve"> </w:t>
      </w:r>
      <w:r w:rsidRPr="009C0A8A">
        <w:rPr>
          <w:rFonts w:ascii="Times New Roman" w:hAnsi="Times New Roman" w:cs="Times New Roman"/>
          <w:sz w:val="24"/>
          <w:szCs w:val="24"/>
        </w:rPr>
        <w:t>interessato</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potrà</w:t>
      </w:r>
      <w:r w:rsidRPr="009C0A8A">
        <w:rPr>
          <w:rFonts w:ascii="Times New Roman" w:hAnsi="Times New Roman" w:cs="Times New Roman"/>
          <w:spacing w:val="-8"/>
          <w:sz w:val="24"/>
          <w:szCs w:val="24"/>
        </w:rPr>
        <w:t xml:space="preserve"> </w:t>
      </w:r>
      <w:r w:rsidRPr="009C0A8A">
        <w:rPr>
          <w:rFonts w:ascii="Times New Roman" w:hAnsi="Times New Roman" w:cs="Times New Roman"/>
          <w:sz w:val="24"/>
          <w:szCs w:val="24"/>
        </w:rPr>
        <w:t>far valere i diritti di cui alle disposizioni in vigore.</w:t>
      </w:r>
    </w:p>
    <w:p w14:paraId="665BE0B8" w14:textId="77777777" w:rsidR="005F418A" w:rsidRPr="009C0A8A" w:rsidRDefault="005F418A" w:rsidP="0053348A">
      <w:pPr>
        <w:pStyle w:val="Paragrafoelenco"/>
        <w:spacing w:line="276" w:lineRule="auto"/>
        <w:rPr>
          <w:rFonts w:ascii="Times New Roman" w:hAnsi="Times New Roman" w:cs="Times New Roman"/>
          <w:sz w:val="24"/>
          <w:szCs w:val="24"/>
        </w:rPr>
      </w:pPr>
    </w:p>
    <w:p w14:paraId="6DC8EEB3" w14:textId="3DB13A5D" w:rsidR="005F418A" w:rsidRPr="009C0A8A" w:rsidRDefault="005F418A">
      <w:pPr>
        <w:pStyle w:val="Normale0"/>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left="709" w:hanging="709"/>
        <w:jc w:val="both"/>
        <w:rPr>
          <w:rFonts w:ascii="Times New Roman" w:hAnsi="Times New Roman" w:cs="Times New Roman"/>
          <w:b/>
          <w:u w:val="single"/>
        </w:rPr>
      </w:pPr>
      <w:r w:rsidRPr="009C0A8A">
        <w:rPr>
          <w:rFonts w:ascii="Times New Roman" w:hAnsi="Times New Roman" w:cs="Times New Roman"/>
          <w:b/>
          <w:u w:val="single"/>
        </w:rPr>
        <w:t>LEGGE APPLICABILE</w:t>
      </w:r>
      <w:r w:rsidR="00903D92">
        <w:rPr>
          <w:rFonts w:ascii="Times New Roman" w:hAnsi="Times New Roman" w:cs="Times New Roman"/>
          <w:b/>
          <w:u w:val="single"/>
        </w:rPr>
        <w:t xml:space="preserve"> E</w:t>
      </w:r>
      <w:r w:rsidRPr="009C0A8A">
        <w:rPr>
          <w:rFonts w:ascii="Times New Roman" w:hAnsi="Times New Roman" w:cs="Times New Roman"/>
          <w:b/>
          <w:u w:val="single"/>
        </w:rPr>
        <w:t xml:space="preserve"> FORO COMPETENTE</w:t>
      </w:r>
    </w:p>
    <w:p w14:paraId="507A2C88" w14:textId="77777777" w:rsidR="005F418A" w:rsidRPr="00354ADA" w:rsidRDefault="005F418A">
      <w:pPr>
        <w:pStyle w:val="Paragrafoelenco"/>
        <w:numPr>
          <w:ilvl w:val="1"/>
          <w:numId w:val="6"/>
        </w:numPr>
        <w:spacing w:line="276" w:lineRule="auto"/>
        <w:ind w:left="709" w:right="54" w:hanging="709"/>
        <w:rPr>
          <w:rFonts w:ascii="Times New Roman" w:hAnsi="Times New Roman" w:cs="Times New Roman"/>
          <w:sz w:val="24"/>
          <w:szCs w:val="24"/>
        </w:rPr>
      </w:pPr>
      <w:r w:rsidRPr="009C0A8A">
        <w:rPr>
          <w:rFonts w:ascii="Times New Roman" w:hAnsi="Times New Roman" w:cs="Times New Roman"/>
          <w:sz w:val="24"/>
          <w:szCs w:val="24"/>
        </w:rPr>
        <w:t>La procedura di vendita ed ogni altro atto annesso e/o conseguente sono in ogni caso regolati dalla legge italiana.</w:t>
      </w:r>
    </w:p>
    <w:p w14:paraId="7A0B3FA2" w14:textId="77777777" w:rsidR="005F418A" w:rsidRPr="009C0A8A" w:rsidRDefault="005F418A">
      <w:pPr>
        <w:pStyle w:val="Paragrafoelenco"/>
        <w:numPr>
          <w:ilvl w:val="1"/>
          <w:numId w:val="6"/>
        </w:numPr>
        <w:spacing w:line="276" w:lineRule="auto"/>
        <w:ind w:right="54" w:hanging="720"/>
        <w:rPr>
          <w:rFonts w:ascii="Times New Roman" w:hAnsi="Times New Roman" w:cs="Times New Roman"/>
          <w:sz w:val="24"/>
          <w:szCs w:val="24"/>
        </w:rPr>
      </w:pPr>
      <w:r w:rsidRPr="009C0A8A">
        <w:rPr>
          <w:rFonts w:ascii="Times New Roman" w:hAnsi="Times New Roman" w:cs="Times New Roman"/>
          <w:sz w:val="24"/>
          <w:szCs w:val="24"/>
        </w:rPr>
        <w:t>Ogni eventuale controversia relativa alla presente procedura competitiva ed al Contratto di Cessione con l’aggiudicatario sarà comunque devoluta all’esclusiva competenza del Tribunale di Torino.</w:t>
      </w:r>
    </w:p>
    <w:p w14:paraId="1C952F14" w14:textId="77777777" w:rsidR="005F418A" w:rsidRPr="009C0A8A" w:rsidRDefault="005F418A" w:rsidP="0053348A">
      <w:pPr>
        <w:pStyle w:val="Corpotesto"/>
        <w:spacing w:line="276" w:lineRule="auto"/>
        <w:ind w:right="54"/>
        <w:jc w:val="center"/>
        <w:rPr>
          <w:rFonts w:ascii="Times New Roman" w:hAnsi="Times New Roman"/>
          <w:sz w:val="24"/>
          <w:szCs w:val="24"/>
        </w:rPr>
      </w:pPr>
      <w:r w:rsidRPr="009C0A8A">
        <w:rPr>
          <w:rFonts w:ascii="Times New Roman" w:hAnsi="Times New Roman"/>
          <w:sz w:val="24"/>
          <w:szCs w:val="24"/>
        </w:rPr>
        <w:t>* * *</w:t>
      </w:r>
    </w:p>
    <w:p w14:paraId="223BC418" w14:textId="045C97B5" w:rsidR="005F418A" w:rsidRPr="009C0A8A" w:rsidRDefault="005F418A" w:rsidP="0053348A">
      <w:pPr>
        <w:pStyle w:val="Corpotesto"/>
        <w:spacing w:line="276" w:lineRule="auto"/>
        <w:ind w:left="150" w:right="54"/>
        <w:rPr>
          <w:rFonts w:ascii="Times New Roman" w:hAnsi="Times New Roman"/>
          <w:sz w:val="24"/>
          <w:szCs w:val="24"/>
          <w:lang w:val="it-IT"/>
        </w:rPr>
      </w:pPr>
      <w:r w:rsidRPr="009C0A8A">
        <w:rPr>
          <w:rFonts w:ascii="Times New Roman" w:hAnsi="Times New Roman"/>
          <w:sz w:val="24"/>
          <w:szCs w:val="24"/>
        </w:rPr>
        <w:t xml:space="preserve">Rivoli, </w:t>
      </w:r>
      <w:r w:rsidR="00E31151">
        <w:rPr>
          <w:rFonts w:ascii="Times New Roman" w:hAnsi="Times New Roman"/>
          <w:sz w:val="24"/>
          <w:szCs w:val="24"/>
          <w:lang w:val="it-IT"/>
        </w:rPr>
        <w:t>22 ottobre</w:t>
      </w:r>
      <w:r w:rsidR="009A2DF2">
        <w:rPr>
          <w:rFonts w:ascii="Times New Roman" w:hAnsi="Times New Roman"/>
          <w:sz w:val="24"/>
          <w:szCs w:val="24"/>
          <w:lang w:val="it-IT"/>
        </w:rPr>
        <w:t xml:space="preserve"> 202</w:t>
      </w:r>
      <w:r w:rsidR="00903D92">
        <w:rPr>
          <w:rFonts w:ascii="Times New Roman" w:hAnsi="Times New Roman"/>
          <w:sz w:val="24"/>
          <w:szCs w:val="24"/>
          <w:lang w:val="it-IT"/>
        </w:rPr>
        <w:t>3</w:t>
      </w:r>
    </w:p>
    <w:p w14:paraId="69DE9E8A" w14:textId="77777777" w:rsidR="005F418A" w:rsidRPr="009C0A8A" w:rsidRDefault="005F418A" w:rsidP="0053348A">
      <w:pPr>
        <w:spacing w:line="276" w:lineRule="auto"/>
        <w:ind w:right="54"/>
        <w:jc w:val="center"/>
        <w:rPr>
          <w:rFonts w:ascii="Times New Roman" w:hAnsi="Times New Roman"/>
          <w:b/>
          <w:sz w:val="24"/>
          <w:szCs w:val="24"/>
          <w:lang w:val="it-IT"/>
        </w:rPr>
      </w:pPr>
      <w:r w:rsidRPr="009C0A8A">
        <w:rPr>
          <w:rFonts w:ascii="Times New Roman" w:hAnsi="Times New Roman"/>
          <w:b/>
          <w:sz w:val="24"/>
          <w:szCs w:val="24"/>
          <w:lang w:val="it-IT"/>
        </w:rPr>
        <w:t>I Commissari Straordinari</w:t>
      </w:r>
    </w:p>
    <w:p w14:paraId="1C74FB76" w14:textId="77777777" w:rsidR="005F418A" w:rsidRPr="009C0A8A" w:rsidRDefault="005F418A" w:rsidP="0053348A">
      <w:pPr>
        <w:pStyle w:val="Corpotesto"/>
        <w:spacing w:line="276" w:lineRule="auto"/>
        <w:ind w:right="54"/>
        <w:rPr>
          <w:rFonts w:ascii="Times New Roman" w:hAnsi="Times New Roman"/>
          <w:b/>
          <w:sz w:val="24"/>
          <w:szCs w:val="24"/>
        </w:rPr>
      </w:pPr>
    </w:p>
    <w:p w14:paraId="4EDFA3DA" w14:textId="77777777" w:rsidR="005F418A" w:rsidRPr="009C0A8A" w:rsidRDefault="005F418A" w:rsidP="0053348A">
      <w:pPr>
        <w:pStyle w:val="Corpotesto"/>
        <w:tabs>
          <w:tab w:val="left" w:pos="3599"/>
          <w:tab w:val="left" w:pos="7199"/>
        </w:tabs>
        <w:spacing w:line="276" w:lineRule="auto"/>
        <w:ind w:right="54"/>
        <w:jc w:val="center"/>
        <w:rPr>
          <w:rFonts w:ascii="Times New Roman" w:hAnsi="Times New Roman"/>
          <w:sz w:val="24"/>
          <w:szCs w:val="24"/>
        </w:rPr>
      </w:pPr>
      <w:r w:rsidRPr="009C0A8A">
        <w:rPr>
          <w:rFonts w:ascii="Times New Roman" w:hAnsi="Times New Roman"/>
          <w:sz w:val="24"/>
          <w:szCs w:val="24"/>
        </w:rPr>
        <w:t>Dott.</w:t>
      </w:r>
      <w:r w:rsidRPr="009C0A8A">
        <w:rPr>
          <w:rFonts w:ascii="Times New Roman" w:hAnsi="Times New Roman"/>
          <w:spacing w:val="11"/>
          <w:sz w:val="24"/>
          <w:szCs w:val="24"/>
        </w:rPr>
        <w:t xml:space="preserve"> </w:t>
      </w:r>
      <w:r w:rsidRPr="009C0A8A">
        <w:rPr>
          <w:rFonts w:ascii="Times New Roman" w:hAnsi="Times New Roman"/>
          <w:sz w:val="24"/>
          <w:szCs w:val="24"/>
        </w:rPr>
        <w:t>Giuseppe Glorioso</w:t>
      </w:r>
      <w:r w:rsidRPr="009C0A8A">
        <w:rPr>
          <w:rFonts w:ascii="Times New Roman" w:hAnsi="Times New Roman"/>
          <w:sz w:val="24"/>
          <w:szCs w:val="24"/>
          <w:lang w:val="it-IT"/>
        </w:rPr>
        <w:t xml:space="preserve">             </w:t>
      </w:r>
      <w:r w:rsidRPr="009C0A8A">
        <w:rPr>
          <w:rFonts w:ascii="Times New Roman" w:hAnsi="Times New Roman"/>
          <w:sz w:val="24"/>
          <w:szCs w:val="24"/>
        </w:rPr>
        <w:t>Avv.</w:t>
      </w:r>
      <w:r w:rsidRPr="009C0A8A">
        <w:rPr>
          <w:rFonts w:ascii="Times New Roman" w:hAnsi="Times New Roman"/>
          <w:spacing w:val="13"/>
          <w:sz w:val="24"/>
          <w:szCs w:val="24"/>
        </w:rPr>
        <w:t xml:space="preserve"> </w:t>
      </w:r>
      <w:r w:rsidRPr="009C0A8A">
        <w:rPr>
          <w:rFonts w:ascii="Times New Roman" w:hAnsi="Times New Roman"/>
          <w:sz w:val="24"/>
          <w:szCs w:val="24"/>
        </w:rPr>
        <w:t>Fabrizio Grasso</w:t>
      </w:r>
      <w:r w:rsidRPr="009C0A8A">
        <w:rPr>
          <w:rFonts w:ascii="Times New Roman" w:hAnsi="Times New Roman"/>
          <w:sz w:val="24"/>
          <w:szCs w:val="24"/>
          <w:lang w:val="it-IT"/>
        </w:rPr>
        <w:t xml:space="preserve">        </w:t>
      </w:r>
      <w:r w:rsidRPr="009C0A8A">
        <w:rPr>
          <w:rFonts w:ascii="Times New Roman" w:hAnsi="Times New Roman"/>
          <w:sz w:val="24"/>
          <w:szCs w:val="24"/>
        </w:rPr>
        <w:t>Dott. Andrea</w:t>
      </w:r>
      <w:r w:rsidRPr="009C0A8A">
        <w:rPr>
          <w:rFonts w:ascii="Times New Roman" w:hAnsi="Times New Roman"/>
          <w:sz w:val="24"/>
          <w:szCs w:val="24"/>
          <w:lang w:val="it-IT"/>
        </w:rPr>
        <w:t xml:space="preserve"> Filippo </w:t>
      </w:r>
      <w:r w:rsidRPr="009C0A8A">
        <w:rPr>
          <w:rFonts w:ascii="Times New Roman" w:hAnsi="Times New Roman"/>
          <w:sz w:val="24"/>
          <w:szCs w:val="24"/>
        </w:rPr>
        <w:t xml:space="preserve"> Bucarelli</w:t>
      </w:r>
    </w:p>
    <w:p w14:paraId="749DAEB2" w14:textId="77777777" w:rsidR="005F418A" w:rsidRPr="009C0A8A" w:rsidRDefault="005F418A" w:rsidP="0053348A">
      <w:pPr>
        <w:spacing w:line="276" w:lineRule="auto"/>
        <w:ind w:right="54"/>
        <w:jc w:val="center"/>
        <w:rPr>
          <w:rFonts w:ascii="Times New Roman" w:hAnsi="Times New Roman"/>
          <w:sz w:val="24"/>
          <w:szCs w:val="24"/>
          <w:lang w:val="it-IT"/>
        </w:rPr>
        <w:sectPr w:rsidR="005F418A" w:rsidRPr="009C0A8A" w:rsidSect="00BE17B4">
          <w:pgSz w:w="11900" w:h="16840"/>
          <w:pgMar w:top="1417" w:right="1134" w:bottom="1134" w:left="1134" w:header="571" w:footer="402" w:gutter="0"/>
          <w:cols w:space="720"/>
          <w:docGrid w:linePitch="299"/>
        </w:sectPr>
      </w:pPr>
    </w:p>
    <w:p w14:paraId="6043CDF6" w14:textId="77777777" w:rsidR="005F418A" w:rsidRPr="009C0A8A" w:rsidRDefault="005F418A" w:rsidP="0053348A">
      <w:pPr>
        <w:pStyle w:val="Corpotesto"/>
        <w:spacing w:line="276" w:lineRule="auto"/>
        <w:ind w:left="150" w:right="54"/>
        <w:rPr>
          <w:rFonts w:ascii="Times New Roman" w:hAnsi="Times New Roman"/>
          <w:sz w:val="24"/>
          <w:szCs w:val="24"/>
        </w:rPr>
      </w:pPr>
      <w:r w:rsidRPr="009C0A8A">
        <w:rPr>
          <w:rFonts w:ascii="Times New Roman" w:hAnsi="Times New Roman"/>
          <w:sz w:val="24"/>
          <w:szCs w:val="24"/>
        </w:rPr>
        <w:lastRenderedPageBreak/>
        <w:t xml:space="preserve">Per </w:t>
      </w:r>
      <w:proofErr w:type="spellStart"/>
      <w:r w:rsidRPr="009C0A8A">
        <w:rPr>
          <w:rFonts w:ascii="Times New Roman" w:hAnsi="Times New Roman"/>
          <w:sz w:val="24"/>
          <w:szCs w:val="24"/>
        </w:rPr>
        <w:t>espressa</w:t>
      </w:r>
      <w:proofErr w:type="spellEnd"/>
      <w:r w:rsidRPr="009C0A8A">
        <w:rPr>
          <w:rFonts w:ascii="Times New Roman" w:hAnsi="Times New Roman"/>
          <w:sz w:val="24"/>
          <w:szCs w:val="24"/>
        </w:rPr>
        <w:t xml:space="preserve"> </w:t>
      </w:r>
      <w:proofErr w:type="spellStart"/>
      <w:r w:rsidRPr="009C0A8A">
        <w:rPr>
          <w:rFonts w:ascii="Times New Roman" w:hAnsi="Times New Roman"/>
          <w:sz w:val="24"/>
          <w:szCs w:val="24"/>
        </w:rPr>
        <w:t>accettazione</w:t>
      </w:r>
      <w:proofErr w:type="spellEnd"/>
      <w:r w:rsidRPr="009C0A8A">
        <w:rPr>
          <w:rFonts w:ascii="Times New Roman" w:hAnsi="Times New Roman"/>
          <w:sz w:val="24"/>
          <w:szCs w:val="24"/>
        </w:rPr>
        <w:t xml:space="preserve"> e </w:t>
      </w:r>
      <w:proofErr w:type="spellStart"/>
      <w:r w:rsidRPr="009C0A8A">
        <w:rPr>
          <w:rFonts w:ascii="Times New Roman" w:hAnsi="Times New Roman"/>
          <w:sz w:val="24"/>
          <w:szCs w:val="24"/>
        </w:rPr>
        <w:t>conferma</w:t>
      </w:r>
      <w:proofErr w:type="spellEnd"/>
      <w:r w:rsidRPr="009C0A8A">
        <w:rPr>
          <w:rFonts w:ascii="Times New Roman" w:hAnsi="Times New Roman"/>
          <w:sz w:val="24"/>
          <w:szCs w:val="24"/>
        </w:rPr>
        <w:t xml:space="preserve"> di tutti </w:t>
      </w:r>
      <w:proofErr w:type="spellStart"/>
      <w:r w:rsidRPr="009C0A8A">
        <w:rPr>
          <w:rFonts w:ascii="Times New Roman" w:hAnsi="Times New Roman"/>
          <w:sz w:val="24"/>
          <w:szCs w:val="24"/>
        </w:rPr>
        <w:t>i</w:t>
      </w:r>
      <w:proofErr w:type="spellEnd"/>
      <w:r w:rsidRPr="009C0A8A">
        <w:rPr>
          <w:rFonts w:ascii="Times New Roman" w:hAnsi="Times New Roman"/>
          <w:sz w:val="24"/>
          <w:szCs w:val="24"/>
        </w:rPr>
        <w:t xml:space="preserve"> termini e le </w:t>
      </w:r>
      <w:proofErr w:type="spellStart"/>
      <w:r w:rsidRPr="009C0A8A">
        <w:rPr>
          <w:rFonts w:ascii="Times New Roman" w:hAnsi="Times New Roman"/>
          <w:sz w:val="24"/>
          <w:szCs w:val="24"/>
        </w:rPr>
        <w:t>condizioni</w:t>
      </w:r>
      <w:proofErr w:type="spellEnd"/>
      <w:r w:rsidRPr="009C0A8A">
        <w:rPr>
          <w:rFonts w:ascii="Times New Roman" w:hAnsi="Times New Roman"/>
          <w:sz w:val="24"/>
          <w:szCs w:val="24"/>
        </w:rPr>
        <w:t xml:space="preserve"> del </w:t>
      </w:r>
      <w:proofErr w:type="spellStart"/>
      <w:r w:rsidRPr="009C0A8A">
        <w:rPr>
          <w:rFonts w:ascii="Times New Roman" w:hAnsi="Times New Roman"/>
          <w:sz w:val="24"/>
          <w:szCs w:val="24"/>
        </w:rPr>
        <w:t>presente</w:t>
      </w:r>
      <w:proofErr w:type="spellEnd"/>
      <w:r w:rsidRPr="009C0A8A">
        <w:rPr>
          <w:rFonts w:ascii="Times New Roman" w:hAnsi="Times New Roman"/>
          <w:sz w:val="24"/>
          <w:szCs w:val="24"/>
        </w:rPr>
        <w:t xml:space="preserve"> </w:t>
      </w:r>
      <w:proofErr w:type="spellStart"/>
      <w:r w:rsidRPr="009C0A8A">
        <w:rPr>
          <w:rFonts w:ascii="Times New Roman" w:hAnsi="Times New Roman"/>
          <w:sz w:val="24"/>
          <w:szCs w:val="24"/>
        </w:rPr>
        <w:t>Disciplinare</w:t>
      </w:r>
      <w:proofErr w:type="spellEnd"/>
    </w:p>
    <w:p w14:paraId="24413467" w14:textId="77777777" w:rsidR="005F418A" w:rsidRPr="009C0A8A" w:rsidRDefault="005F418A" w:rsidP="0053348A">
      <w:pPr>
        <w:pStyle w:val="Corpotesto"/>
        <w:spacing w:line="276" w:lineRule="auto"/>
        <w:ind w:right="54"/>
        <w:rPr>
          <w:rFonts w:ascii="Times New Roman" w:hAnsi="Times New Roman"/>
          <w:sz w:val="24"/>
          <w:szCs w:val="24"/>
        </w:rPr>
      </w:pPr>
    </w:p>
    <w:p w14:paraId="74842BAE" w14:textId="77777777" w:rsidR="005F418A" w:rsidRPr="009C0A8A" w:rsidRDefault="005F418A" w:rsidP="0053348A">
      <w:pPr>
        <w:pStyle w:val="Corpotesto"/>
        <w:spacing w:line="276" w:lineRule="auto"/>
        <w:ind w:right="54"/>
        <w:rPr>
          <w:rFonts w:ascii="Times New Roman" w:hAnsi="Times New Roman"/>
          <w:sz w:val="24"/>
          <w:szCs w:val="24"/>
        </w:rPr>
      </w:pPr>
    </w:p>
    <w:p w14:paraId="0D8CB15E" w14:textId="77777777" w:rsidR="005F418A" w:rsidRPr="009C0A8A" w:rsidRDefault="005F418A" w:rsidP="0053348A">
      <w:pPr>
        <w:pStyle w:val="Corpotesto"/>
        <w:spacing w:line="276" w:lineRule="auto"/>
        <w:ind w:right="54"/>
        <w:rPr>
          <w:rFonts w:ascii="Times New Roman" w:hAnsi="Times New Roman"/>
          <w:sz w:val="24"/>
          <w:szCs w:val="24"/>
        </w:rPr>
      </w:pPr>
    </w:p>
    <w:p w14:paraId="697D2010" w14:textId="77777777" w:rsidR="005F418A" w:rsidRPr="009C0A8A" w:rsidRDefault="005F418A" w:rsidP="0053348A">
      <w:pPr>
        <w:pStyle w:val="Corpotesto"/>
        <w:spacing w:line="276" w:lineRule="auto"/>
        <w:ind w:right="54"/>
        <w:rPr>
          <w:rFonts w:ascii="Times New Roman" w:hAnsi="Times New Roman"/>
          <w:sz w:val="24"/>
          <w:szCs w:val="24"/>
        </w:rPr>
      </w:pPr>
      <w:r w:rsidRPr="009C0A8A">
        <w:rPr>
          <w:rFonts w:ascii="Times New Roman" w:hAnsi="Times New Roman"/>
          <w:sz w:val="24"/>
          <w:szCs w:val="24"/>
        </w:rPr>
        <w:t xml:space="preserve"> </w:t>
      </w:r>
    </w:p>
    <w:p w14:paraId="0043F982" w14:textId="77777777" w:rsidR="005F418A" w:rsidRPr="009C0A8A" w:rsidRDefault="0092102A" w:rsidP="0053348A">
      <w:pPr>
        <w:pStyle w:val="Corpotesto"/>
        <w:spacing w:line="276" w:lineRule="auto"/>
        <w:ind w:right="54"/>
        <w:rPr>
          <w:rFonts w:ascii="Times New Roman" w:hAnsi="Times New Roman"/>
          <w:sz w:val="24"/>
          <w:szCs w:val="24"/>
        </w:rPr>
      </w:pPr>
      <w:r>
        <w:rPr>
          <w:rFonts w:ascii="Times New Roman" w:hAnsi="Times New Roman"/>
          <w:noProof/>
          <w:sz w:val="24"/>
          <w:szCs w:val="24"/>
        </w:rPr>
        <mc:AlternateContent>
          <mc:Choice Requires="wps">
            <w:drawing>
              <wp:anchor distT="0" distB="0" distL="0" distR="0" simplePos="0" relativeHeight="251659264" behindDoc="1" locked="0" layoutInCell="1" allowOverlap="1" wp14:anchorId="098BDA2F" wp14:editId="553DE96E">
                <wp:simplePos x="0" y="0"/>
                <wp:positionH relativeFrom="page">
                  <wp:posOffset>755650</wp:posOffset>
                </wp:positionH>
                <wp:positionV relativeFrom="paragraph">
                  <wp:posOffset>143510</wp:posOffset>
                </wp:positionV>
                <wp:extent cx="2583815" cy="1270"/>
                <wp:effectExtent l="0" t="0" r="0" b="0"/>
                <wp:wrapTopAndBottom/>
                <wp:docPr id="128"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3815" cy="1270"/>
                        </a:xfrm>
                        <a:custGeom>
                          <a:avLst/>
                          <a:gdLst>
                            <a:gd name="T0" fmla="+- 0 1190 1190"/>
                            <a:gd name="T1" fmla="*/ T0 w 4069"/>
                            <a:gd name="T2" fmla="+- 0 5259 1190"/>
                            <a:gd name="T3" fmla="*/ T2 w 4069"/>
                          </a:gdLst>
                          <a:ahLst/>
                          <a:cxnLst>
                            <a:cxn ang="0">
                              <a:pos x="T1" y="0"/>
                            </a:cxn>
                            <a:cxn ang="0">
                              <a:pos x="T3" y="0"/>
                            </a:cxn>
                          </a:cxnLst>
                          <a:rect l="0" t="0" r="r" b="b"/>
                          <a:pathLst>
                            <a:path w="4069">
                              <a:moveTo>
                                <a:pt x="0" y="0"/>
                              </a:moveTo>
                              <a:lnTo>
                                <a:pt x="4069" y="0"/>
                              </a:lnTo>
                            </a:path>
                          </a:pathLst>
                        </a:custGeom>
                        <a:noFill/>
                        <a:ln w="755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35F74" id="Freeform 59" o:spid="_x0000_s1026" style="position:absolute;margin-left:59.5pt;margin-top:11.3pt;width:203.4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" path="m,l4069,e" filled="f" strokeweight=".20981mm">
                <v:path arrowok="t" o:connecttype="custom" o:connectlocs="0,0;2583815,0" o:connectangles="0,0"/>
                <w10:wrap type="topAndBottom" anchorx="page"/>
              </v:shape>
            </w:pict>
          </mc:Fallback>
        </mc:AlternateContent>
      </w:r>
      <w:r>
        <w:rPr>
          <w:rFonts w:ascii="Times New Roman" w:hAnsi="Times New Roman"/>
          <w:noProof/>
          <w:sz w:val="24"/>
          <w:szCs w:val="24"/>
        </w:rPr>
        <mc:AlternateContent>
          <mc:Choice Requires="wps">
            <w:drawing>
              <wp:anchor distT="0" distB="0" distL="0" distR="0" simplePos="0" relativeHeight="251660288" behindDoc="1" locked="0" layoutInCell="1" allowOverlap="1" wp14:anchorId="43310F2E" wp14:editId="4C2038F8">
                <wp:simplePos x="0" y="0"/>
                <wp:positionH relativeFrom="page">
                  <wp:posOffset>4413250</wp:posOffset>
                </wp:positionH>
                <wp:positionV relativeFrom="paragraph">
                  <wp:posOffset>143510</wp:posOffset>
                </wp:positionV>
                <wp:extent cx="1857375" cy="1270"/>
                <wp:effectExtent l="0" t="0" r="0" b="0"/>
                <wp:wrapTopAndBottom/>
                <wp:docPr id="127"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7375" cy="1270"/>
                        </a:xfrm>
                        <a:custGeom>
                          <a:avLst/>
                          <a:gdLst>
                            <a:gd name="T0" fmla="+- 0 6950 6950"/>
                            <a:gd name="T1" fmla="*/ T0 w 2925"/>
                            <a:gd name="T2" fmla="+- 0 9875 6950"/>
                            <a:gd name="T3" fmla="*/ T2 w 2925"/>
                          </a:gdLst>
                          <a:ahLst/>
                          <a:cxnLst>
                            <a:cxn ang="0">
                              <a:pos x="T1" y="0"/>
                            </a:cxn>
                            <a:cxn ang="0">
                              <a:pos x="T3" y="0"/>
                            </a:cxn>
                          </a:cxnLst>
                          <a:rect l="0" t="0" r="r" b="b"/>
                          <a:pathLst>
                            <a:path w="2925">
                              <a:moveTo>
                                <a:pt x="0" y="0"/>
                              </a:moveTo>
                              <a:lnTo>
                                <a:pt x="2925" y="0"/>
                              </a:lnTo>
                            </a:path>
                          </a:pathLst>
                        </a:custGeom>
                        <a:noFill/>
                        <a:ln w="755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5AB8C" id="Freeform 58" o:spid="_x0000_s1026" style="position:absolute;margin-left:347.5pt;margin-top:11.3pt;width:146.2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" path="m,l2925,e" filled="f" strokeweight=".20981mm">
                <v:path arrowok="t" o:connecttype="custom" o:connectlocs="0,0;1857375,0" o:connectangles="0,0"/>
                <w10:wrap type="topAndBottom" anchorx="page"/>
              </v:shape>
            </w:pict>
          </mc:Fallback>
        </mc:AlternateContent>
      </w:r>
    </w:p>
    <w:p w14:paraId="4AC78EB9" w14:textId="77777777" w:rsidR="005F418A" w:rsidRPr="009C0A8A" w:rsidRDefault="005F418A" w:rsidP="0053348A">
      <w:pPr>
        <w:pStyle w:val="Corpotesto"/>
        <w:tabs>
          <w:tab w:val="left" w:pos="6630"/>
        </w:tabs>
        <w:spacing w:line="276" w:lineRule="auto"/>
        <w:ind w:left="150" w:right="54"/>
        <w:rPr>
          <w:rFonts w:ascii="Times New Roman" w:hAnsi="Times New Roman"/>
          <w:sz w:val="24"/>
          <w:szCs w:val="24"/>
        </w:rPr>
      </w:pPr>
      <w:r w:rsidRPr="009C0A8A">
        <w:rPr>
          <w:rFonts w:ascii="Times New Roman" w:hAnsi="Times New Roman"/>
          <w:sz w:val="24"/>
          <w:szCs w:val="24"/>
        </w:rPr>
        <w:t>(Nome</w:t>
      </w:r>
      <w:r w:rsidRPr="009C0A8A">
        <w:rPr>
          <w:rFonts w:ascii="Times New Roman" w:hAnsi="Times New Roman"/>
          <w:spacing w:val="-3"/>
          <w:sz w:val="24"/>
          <w:szCs w:val="24"/>
        </w:rPr>
        <w:t xml:space="preserve"> </w:t>
      </w:r>
      <w:r w:rsidRPr="009C0A8A">
        <w:rPr>
          <w:rFonts w:ascii="Times New Roman" w:hAnsi="Times New Roman"/>
          <w:sz w:val="24"/>
          <w:szCs w:val="24"/>
        </w:rPr>
        <w:t xml:space="preserve">del </w:t>
      </w:r>
      <w:proofErr w:type="spellStart"/>
      <w:r w:rsidRPr="009C0A8A">
        <w:rPr>
          <w:rFonts w:ascii="Times New Roman" w:hAnsi="Times New Roman"/>
          <w:sz w:val="24"/>
          <w:szCs w:val="24"/>
        </w:rPr>
        <w:t>Soggetto</w:t>
      </w:r>
      <w:proofErr w:type="spellEnd"/>
      <w:r w:rsidRPr="009C0A8A">
        <w:rPr>
          <w:rFonts w:ascii="Times New Roman" w:hAnsi="Times New Roman"/>
          <w:sz w:val="24"/>
          <w:szCs w:val="24"/>
        </w:rPr>
        <w:t xml:space="preserve"> </w:t>
      </w:r>
      <w:proofErr w:type="spellStart"/>
      <w:r w:rsidRPr="009C0A8A">
        <w:rPr>
          <w:rFonts w:ascii="Times New Roman" w:hAnsi="Times New Roman"/>
          <w:sz w:val="24"/>
          <w:szCs w:val="24"/>
        </w:rPr>
        <w:t>Offerente</w:t>
      </w:r>
      <w:proofErr w:type="spellEnd"/>
      <w:r w:rsidRPr="009C0A8A">
        <w:rPr>
          <w:rFonts w:ascii="Times New Roman" w:hAnsi="Times New Roman"/>
          <w:sz w:val="24"/>
          <w:szCs w:val="24"/>
        </w:rPr>
        <w:t>)</w:t>
      </w:r>
      <w:r w:rsidRPr="009C0A8A">
        <w:rPr>
          <w:rFonts w:ascii="Times New Roman" w:hAnsi="Times New Roman"/>
          <w:sz w:val="24"/>
          <w:szCs w:val="24"/>
        </w:rPr>
        <w:tab/>
        <w:t xml:space="preserve">(Data </w:t>
      </w:r>
      <w:proofErr w:type="spellStart"/>
      <w:r w:rsidRPr="009C0A8A">
        <w:rPr>
          <w:rFonts w:ascii="Times New Roman" w:hAnsi="Times New Roman"/>
          <w:sz w:val="24"/>
          <w:szCs w:val="24"/>
        </w:rPr>
        <w:t>della</w:t>
      </w:r>
      <w:proofErr w:type="spellEnd"/>
      <w:r w:rsidRPr="009C0A8A">
        <w:rPr>
          <w:rFonts w:ascii="Times New Roman" w:hAnsi="Times New Roman"/>
          <w:spacing w:val="-5"/>
          <w:sz w:val="24"/>
          <w:szCs w:val="24"/>
        </w:rPr>
        <w:t xml:space="preserve"> </w:t>
      </w:r>
      <w:proofErr w:type="spellStart"/>
      <w:r w:rsidRPr="009C0A8A">
        <w:rPr>
          <w:rFonts w:ascii="Times New Roman" w:hAnsi="Times New Roman"/>
          <w:sz w:val="24"/>
          <w:szCs w:val="24"/>
        </w:rPr>
        <w:t>sottoscrizione</w:t>
      </w:r>
      <w:proofErr w:type="spellEnd"/>
      <w:r w:rsidRPr="009C0A8A">
        <w:rPr>
          <w:rFonts w:ascii="Times New Roman" w:hAnsi="Times New Roman"/>
          <w:sz w:val="24"/>
          <w:szCs w:val="24"/>
        </w:rPr>
        <w:t>)</w:t>
      </w:r>
    </w:p>
    <w:p w14:paraId="64BB2646" w14:textId="77777777" w:rsidR="005F418A" w:rsidRPr="009C0A8A" w:rsidRDefault="005F418A" w:rsidP="0053348A">
      <w:pPr>
        <w:pStyle w:val="Corpotesto"/>
        <w:spacing w:line="276" w:lineRule="auto"/>
        <w:ind w:right="54"/>
        <w:rPr>
          <w:rFonts w:ascii="Times New Roman" w:hAnsi="Times New Roman"/>
          <w:sz w:val="24"/>
          <w:szCs w:val="24"/>
        </w:rPr>
      </w:pPr>
    </w:p>
    <w:p w14:paraId="7AB83633" w14:textId="77777777" w:rsidR="005F418A" w:rsidRPr="009C0A8A" w:rsidRDefault="005F418A" w:rsidP="0053348A">
      <w:pPr>
        <w:pStyle w:val="Corpotesto"/>
        <w:spacing w:line="276" w:lineRule="auto"/>
        <w:ind w:right="54"/>
        <w:rPr>
          <w:rFonts w:ascii="Times New Roman" w:hAnsi="Times New Roman"/>
          <w:sz w:val="24"/>
          <w:szCs w:val="24"/>
        </w:rPr>
      </w:pPr>
    </w:p>
    <w:p w14:paraId="08043C84" w14:textId="77777777" w:rsidR="005F418A" w:rsidRPr="009C0A8A" w:rsidRDefault="005F418A" w:rsidP="0053348A">
      <w:pPr>
        <w:pStyle w:val="Corpotesto"/>
        <w:spacing w:line="276" w:lineRule="auto"/>
        <w:ind w:right="54"/>
        <w:rPr>
          <w:rFonts w:ascii="Times New Roman" w:hAnsi="Times New Roman"/>
          <w:sz w:val="24"/>
          <w:szCs w:val="24"/>
        </w:rPr>
      </w:pPr>
    </w:p>
    <w:p w14:paraId="25923C57" w14:textId="77777777" w:rsidR="005F418A" w:rsidRPr="009C0A8A" w:rsidRDefault="005F418A" w:rsidP="0053348A">
      <w:pPr>
        <w:pStyle w:val="Corpotesto"/>
        <w:spacing w:line="276" w:lineRule="auto"/>
        <w:ind w:right="54"/>
        <w:rPr>
          <w:rFonts w:ascii="Times New Roman" w:hAnsi="Times New Roman"/>
          <w:sz w:val="24"/>
          <w:szCs w:val="24"/>
        </w:rPr>
      </w:pPr>
    </w:p>
    <w:p w14:paraId="7621ABC5" w14:textId="77777777" w:rsidR="005F418A" w:rsidRPr="009C0A8A" w:rsidRDefault="0092102A" w:rsidP="0053348A">
      <w:pPr>
        <w:pStyle w:val="Corpotesto"/>
        <w:spacing w:line="276" w:lineRule="auto"/>
        <w:ind w:right="54"/>
        <w:rPr>
          <w:rFonts w:ascii="Times New Roman" w:hAnsi="Times New Roman"/>
          <w:sz w:val="24"/>
          <w:szCs w:val="24"/>
        </w:rPr>
      </w:pPr>
      <w:r>
        <w:rPr>
          <w:rFonts w:ascii="Times New Roman" w:hAnsi="Times New Roman"/>
          <w:noProof/>
          <w:sz w:val="24"/>
          <w:szCs w:val="24"/>
        </w:rPr>
        <mc:AlternateContent>
          <mc:Choice Requires="wps">
            <w:drawing>
              <wp:anchor distT="0" distB="0" distL="0" distR="0" simplePos="0" relativeHeight="251661312" behindDoc="1" locked="0" layoutInCell="1" allowOverlap="1" wp14:anchorId="0B365318" wp14:editId="3E1E80C2">
                <wp:simplePos x="0" y="0"/>
                <wp:positionH relativeFrom="page">
                  <wp:posOffset>755650</wp:posOffset>
                </wp:positionH>
                <wp:positionV relativeFrom="paragraph">
                  <wp:posOffset>142240</wp:posOffset>
                </wp:positionV>
                <wp:extent cx="2585085" cy="1270"/>
                <wp:effectExtent l="0" t="0" r="5715" b="0"/>
                <wp:wrapTopAndBottom/>
                <wp:docPr id="126"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5085" cy="1270"/>
                        </a:xfrm>
                        <a:custGeom>
                          <a:avLst/>
                          <a:gdLst>
                            <a:gd name="T0" fmla="+- 0 1190 1190"/>
                            <a:gd name="T1" fmla="*/ T0 w 4071"/>
                            <a:gd name="T2" fmla="+- 0 5261 1190"/>
                            <a:gd name="T3" fmla="*/ T2 w 4071"/>
                          </a:gdLst>
                          <a:ahLst/>
                          <a:cxnLst>
                            <a:cxn ang="0">
                              <a:pos x="T1" y="0"/>
                            </a:cxn>
                            <a:cxn ang="0">
                              <a:pos x="T3" y="0"/>
                            </a:cxn>
                          </a:cxnLst>
                          <a:rect l="0" t="0" r="r" b="b"/>
                          <a:pathLst>
                            <a:path w="4071">
                              <a:moveTo>
                                <a:pt x="0" y="0"/>
                              </a:moveTo>
                              <a:lnTo>
                                <a:pt x="4071" y="0"/>
                              </a:lnTo>
                            </a:path>
                          </a:pathLst>
                        </a:custGeom>
                        <a:noFill/>
                        <a:ln w="755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1182" id="Freeform 57" o:spid="_x0000_s1026" style="position:absolute;margin-left:59.5pt;margin-top:11.2pt;width:203.5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" path="m,l4071,e" filled="f" strokeweight=".20981mm">
                <v:path arrowok="t" o:connecttype="custom" o:connectlocs="0,0;2585085,0" o:connectangles="0,0"/>
                <w10:wrap type="topAndBottom" anchorx="page"/>
              </v:shape>
            </w:pict>
          </mc:Fallback>
        </mc:AlternateContent>
      </w:r>
    </w:p>
    <w:p w14:paraId="04C7A06D" w14:textId="77777777" w:rsidR="005F418A" w:rsidRPr="009C0A8A" w:rsidRDefault="005F418A" w:rsidP="0053348A">
      <w:pPr>
        <w:pStyle w:val="Corpotesto"/>
        <w:spacing w:line="276" w:lineRule="auto"/>
        <w:ind w:left="150" w:right="54"/>
        <w:jc w:val="both"/>
        <w:rPr>
          <w:rFonts w:ascii="Times New Roman" w:hAnsi="Times New Roman"/>
          <w:sz w:val="24"/>
          <w:szCs w:val="24"/>
        </w:rPr>
      </w:pPr>
      <w:r w:rsidRPr="009C0A8A">
        <w:rPr>
          <w:rFonts w:ascii="Times New Roman" w:hAnsi="Times New Roman"/>
          <w:sz w:val="24"/>
          <w:szCs w:val="24"/>
        </w:rPr>
        <w:t>(</w:t>
      </w:r>
      <w:proofErr w:type="spellStart"/>
      <w:r w:rsidRPr="009C0A8A">
        <w:rPr>
          <w:rFonts w:ascii="Times New Roman" w:hAnsi="Times New Roman"/>
          <w:sz w:val="24"/>
          <w:szCs w:val="24"/>
        </w:rPr>
        <w:t>Qualifica</w:t>
      </w:r>
      <w:proofErr w:type="spellEnd"/>
      <w:r w:rsidRPr="009C0A8A">
        <w:rPr>
          <w:rFonts w:ascii="Times New Roman" w:hAnsi="Times New Roman"/>
          <w:sz w:val="24"/>
          <w:szCs w:val="24"/>
        </w:rPr>
        <w:t xml:space="preserve"> del </w:t>
      </w:r>
      <w:proofErr w:type="spellStart"/>
      <w:r w:rsidRPr="009C0A8A">
        <w:rPr>
          <w:rFonts w:ascii="Times New Roman" w:hAnsi="Times New Roman"/>
          <w:sz w:val="24"/>
          <w:szCs w:val="24"/>
        </w:rPr>
        <w:t>legale</w:t>
      </w:r>
      <w:proofErr w:type="spellEnd"/>
      <w:r w:rsidRPr="009C0A8A">
        <w:rPr>
          <w:rFonts w:ascii="Times New Roman" w:hAnsi="Times New Roman"/>
          <w:sz w:val="24"/>
          <w:szCs w:val="24"/>
        </w:rPr>
        <w:t xml:space="preserve"> </w:t>
      </w:r>
      <w:proofErr w:type="spellStart"/>
      <w:r w:rsidRPr="009C0A8A">
        <w:rPr>
          <w:rFonts w:ascii="Times New Roman" w:hAnsi="Times New Roman"/>
          <w:sz w:val="24"/>
          <w:szCs w:val="24"/>
        </w:rPr>
        <w:t>rappresentante</w:t>
      </w:r>
      <w:proofErr w:type="spellEnd"/>
      <w:r w:rsidRPr="009C0A8A">
        <w:rPr>
          <w:rFonts w:ascii="Times New Roman" w:hAnsi="Times New Roman"/>
          <w:sz w:val="24"/>
          <w:szCs w:val="24"/>
        </w:rPr>
        <w:t>)</w:t>
      </w:r>
    </w:p>
    <w:p w14:paraId="796232D0" w14:textId="77777777" w:rsidR="005F418A" w:rsidRPr="009C0A8A" w:rsidRDefault="005F418A" w:rsidP="0053348A">
      <w:pPr>
        <w:pStyle w:val="Corpotesto"/>
        <w:spacing w:line="276" w:lineRule="auto"/>
        <w:ind w:right="54"/>
        <w:rPr>
          <w:rFonts w:ascii="Times New Roman" w:hAnsi="Times New Roman"/>
          <w:sz w:val="24"/>
          <w:szCs w:val="24"/>
        </w:rPr>
      </w:pPr>
    </w:p>
    <w:p w14:paraId="47443EC3" w14:textId="77777777" w:rsidR="005F418A" w:rsidRPr="009C0A8A" w:rsidRDefault="005F418A" w:rsidP="0053348A">
      <w:pPr>
        <w:spacing w:line="276" w:lineRule="auto"/>
        <w:ind w:right="431"/>
        <w:rPr>
          <w:rFonts w:ascii="Times New Roman" w:hAnsi="Times New Roman"/>
          <w:sz w:val="24"/>
          <w:szCs w:val="24"/>
        </w:rPr>
      </w:pPr>
      <w:r w:rsidRPr="009C0A8A">
        <w:rPr>
          <w:rFonts w:ascii="Times New Roman" w:hAnsi="Times New Roman"/>
          <w:sz w:val="24"/>
          <w:szCs w:val="24"/>
        </w:rPr>
        <w:t xml:space="preserve"> </w:t>
      </w:r>
    </w:p>
    <w:p w14:paraId="20289995" w14:textId="77777777" w:rsidR="005F418A" w:rsidRPr="009C0A8A" w:rsidRDefault="005F418A" w:rsidP="0053348A">
      <w:pPr>
        <w:spacing w:line="276" w:lineRule="auto"/>
        <w:rPr>
          <w:rFonts w:ascii="Times New Roman" w:hAnsi="Times New Roman"/>
          <w:sz w:val="24"/>
          <w:szCs w:val="24"/>
          <w:lang w:val="it-IT"/>
        </w:rPr>
      </w:pPr>
    </w:p>
    <w:p w14:paraId="50989B55" w14:textId="77777777" w:rsidR="00C45CF2" w:rsidRPr="009C0A8A" w:rsidRDefault="00C45CF2" w:rsidP="0053348A">
      <w:pPr>
        <w:spacing w:line="276" w:lineRule="auto"/>
        <w:rPr>
          <w:rFonts w:ascii="Times New Roman" w:hAnsi="Times New Roman"/>
          <w:sz w:val="24"/>
          <w:szCs w:val="24"/>
        </w:rPr>
      </w:pPr>
    </w:p>
    <w:sectPr w:rsidR="00C45CF2" w:rsidRPr="009C0A8A" w:rsidSect="004850B7">
      <w:headerReference w:type="default" r:id="rId9"/>
      <w:footerReference w:type="even" r:id="rId10"/>
      <w:footerReference w:type="default" r:id="rId11"/>
      <w:pgSz w:w="11907" w:h="16840" w:code="9"/>
      <w:pgMar w:top="1440" w:right="1134"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6264F" w14:textId="77777777" w:rsidR="008F67CF" w:rsidRDefault="008F67CF">
      <w:r>
        <w:separator/>
      </w:r>
    </w:p>
  </w:endnote>
  <w:endnote w:type="continuationSeparator" w:id="0">
    <w:p w14:paraId="2AF5056F" w14:textId="77777777" w:rsidR="008F67CF" w:rsidRDefault="008F6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4DE2" w14:textId="77777777" w:rsidR="00000000" w:rsidRDefault="00786988" w:rsidP="0064031D">
    <w:pPr>
      <w:pStyle w:val="Pidipagina"/>
      <w:framePr w:wrap="around" w:vAnchor="text" w:hAnchor="margin" w:xAlign="center" w:y="1"/>
      <w:rPr>
        <w:rStyle w:val="Numeropagina"/>
      </w:rPr>
    </w:pPr>
    <w:r>
      <w:rPr>
        <w:rStyle w:val="Numeropagina"/>
      </w:rPr>
      <w:fldChar w:fldCharType="begin"/>
    </w:r>
    <w:r w:rsidR="005F418A">
      <w:rPr>
        <w:rStyle w:val="Numeropagina"/>
      </w:rPr>
      <w:instrText xml:space="preserve">PAGE  </w:instrText>
    </w:r>
    <w:r>
      <w:rPr>
        <w:rStyle w:val="Numeropagina"/>
      </w:rPr>
      <w:fldChar w:fldCharType="end"/>
    </w:r>
  </w:p>
  <w:p w14:paraId="115C9ED0" w14:textId="77777777" w:rsidR="00000000" w:rsidRDefault="0000000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C4D8E" w14:textId="77777777" w:rsidR="00000000" w:rsidRDefault="00786988" w:rsidP="0064031D">
    <w:pPr>
      <w:pStyle w:val="Pidipagina"/>
      <w:framePr w:wrap="around" w:vAnchor="text" w:hAnchor="margin" w:xAlign="center" w:y="1"/>
      <w:rPr>
        <w:rStyle w:val="Numeropagina"/>
      </w:rPr>
    </w:pPr>
    <w:r>
      <w:rPr>
        <w:rStyle w:val="Numeropagina"/>
      </w:rPr>
      <w:fldChar w:fldCharType="begin"/>
    </w:r>
    <w:r w:rsidR="005F418A">
      <w:rPr>
        <w:rStyle w:val="Numeropagina"/>
      </w:rPr>
      <w:instrText xml:space="preserve">PAGE  </w:instrText>
    </w:r>
    <w:r>
      <w:rPr>
        <w:rStyle w:val="Numeropagina"/>
      </w:rPr>
      <w:fldChar w:fldCharType="separate"/>
    </w:r>
    <w:r w:rsidR="00A00FB3">
      <w:rPr>
        <w:rStyle w:val="Numeropagina"/>
        <w:noProof/>
      </w:rPr>
      <w:t>7</w:t>
    </w:r>
    <w:r>
      <w:rPr>
        <w:rStyle w:val="Numeropagina"/>
      </w:rPr>
      <w:fldChar w:fldCharType="end"/>
    </w:r>
  </w:p>
  <w:p w14:paraId="1BB8273E" w14:textId="77777777" w:rsidR="00000000" w:rsidRDefault="0000000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9637" w14:textId="77777777" w:rsidR="008F67CF" w:rsidRDefault="008F67CF">
      <w:r>
        <w:separator/>
      </w:r>
    </w:p>
  </w:footnote>
  <w:footnote w:type="continuationSeparator" w:id="0">
    <w:p w14:paraId="6A7CA0D1" w14:textId="77777777" w:rsidR="008F67CF" w:rsidRDefault="008F6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5A8D4" w14:textId="77777777" w:rsidR="00000000" w:rsidRDefault="00000000" w:rsidP="007656F0">
    <w:pPr>
      <w:pStyle w:val="Intestazione"/>
      <w:jc w:val="right"/>
      <w:rPr>
        <w:b/>
        <w:i/>
        <w:sz w:val="18"/>
        <w:lang w:val="it-IT"/>
      </w:rPr>
    </w:pPr>
  </w:p>
  <w:p w14:paraId="7F7AC7BF" w14:textId="77777777" w:rsidR="00000000" w:rsidRDefault="00000000" w:rsidP="00581546">
    <w:pPr>
      <w:pStyle w:val="Intestazione"/>
      <w:jc w:val="center"/>
      <w:rPr>
        <w:b/>
        <w:i/>
        <w:sz w:val="18"/>
        <w:lang w:val="it-IT"/>
      </w:rPr>
    </w:pPr>
  </w:p>
  <w:p w14:paraId="244DD875" w14:textId="77777777" w:rsidR="00000000" w:rsidRDefault="00000000" w:rsidP="007656F0">
    <w:pPr>
      <w:pStyle w:val="Intestazione"/>
      <w:jc w:val="right"/>
      <w:rPr>
        <w:b/>
        <w:i/>
        <w:sz w:val="18"/>
        <w:lang w:val="it-IT"/>
      </w:rPr>
    </w:pPr>
  </w:p>
  <w:p w14:paraId="5975D3E6" w14:textId="77777777" w:rsidR="00000000" w:rsidRDefault="00000000" w:rsidP="007656F0">
    <w:pPr>
      <w:pStyle w:val="Intestazione"/>
      <w:jc w:val="right"/>
      <w:rPr>
        <w:b/>
        <w:i/>
        <w:sz w:val="18"/>
        <w:lang w:val="it-IT"/>
      </w:rPr>
    </w:pPr>
  </w:p>
  <w:p w14:paraId="184EFEC4" w14:textId="77777777" w:rsidR="00000000" w:rsidRPr="00BC601F" w:rsidRDefault="00000000" w:rsidP="00C27015">
    <w:pPr>
      <w:pStyle w:val="Intestazione"/>
      <w:jc w:val="right"/>
      <w:rPr>
        <w:b/>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027"/>
    <w:multiLevelType w:val="multilevel"/>
    <w:tmpl w:val="36280AB6"/>
    <w:lvl w:ilvl="0">
      <w:start w:val="1"/>
      <w:numFmt w:val="none"/>
      <w:pStyle w:val="ssRestartSchedule"/>
      <w:suff w:val="nothing"/>
      <w:lvlText w:val=""/>
      <w:lvlJc w:val="left"/>
      <w:pPr>
        <w:ind w:left="0" w:firstLine="0"/>
      </w:pPr>
      <w:rPr>
        <w:rFonts w:hint="default"/>
      </w:rPr>
    </w:lvl>
    <w:lvl w:ilvl="1">
      <w:start w:val="1"/>
      <w:numFmt w:val="decimal"/>
      <w:pStyle w:val="ssqSchedule"/>
      <w:suff w:val="nothing"/>
      <w:lvlText w:val="schedule %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06941B78"/>
    <w:multiLevelType w:val="multilevel"/>
    <w:tmpl w:val="71683E14"/>
    <w:lvl w:ilvl="0">
      <w:start w:val="1"/>
      <w:numFmt w:val="none"/>
      <w:pStyle w:val="ssRestartPart"/>
      <w:suff w:val="nothing"/>
      <w:lvlText w:val=""/>
      <w:lvlJc w:val="left"/>
      <w:pPr>
        <w:ind w:left="0" w:firstLine="0"/>
      </w:pPr>
      <w:rPr>
        <w:rFonts w:hint="default"/>
      </w:rPr>
    </w:lvl>
    <w:lvl w:ilvl="1">
      <w:start w:val="1"/>
      <w:numFmt w:val="decimal"/>
      <w:pStyle w:val="ssqPart"/>
      <w:suff w:val="nothing"/>
      <w:lvlText w:val="part %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614258F"/>
    <w:multiLevelType w:val="hybridMultilevel"/>
    <w:tmpl w:val="54A8331A"/>
    <w:lvl w:ilvl="0" w:tplc="00A897A8">
      <w:start w:val="1"/>
      <w:numFmt w:val="lowerLetter"/>
      <w:lvlText w:val="%1."/>
      <w:lvlJc w:val="left"/>
      <w:pPr>
        <w:ind w:left="1429" w:hanging="360"/>
      </w:pPr>
      <w:rPr>
        <w:b w:val="0"/>
        <w:bCs w:val="0"/>
      </w:rPr>
    </w:lvl>
    <w:lvl w:ilvl="1" w:tplc="BE22C0E8">
      <w:start w:val="1"/>
      <w:numFmt w:val="lowerLetter"/>
      <w:lvlText w:val="%2."/>
      <w:lvlJc w:val="left"/>
      <w:pPr>
        <w:ind w:left="2149" w:hanging="360"/>
      </w:pPr>
      <w:rPr>
        <w:rFonts w:ascii="Times New Roman" w:eastAsia="Calibri" w:hAnsi="Times New Roman" w:cs="Times New Roman"/>
      </w:rPr>
    </w:lvl>
    <w:lvl w:ilvl="2" w:tplc="0410001B">
      <w:start w:val="1"/>
      <w:numFmt w:val="lowerRoman"/>
      <w:lvlText w:val="%3."/>
      <w:lvlJc w:val="right"/>
      <w:pPr>
        <w:ind w:left="2869" w:hanging="180"/>
      </w:pPr>
    </w:lvl>
    <w:lvl w:ilvl="3" w:tplc="0410000F">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36BB5FBE"/>
    <w:multiLevelType w:val="multilevel"/>
    <w:tmpl w:val="C5F49430"/>
    <w:lvl w:ilvl="0">
      <w:start w:val="1"/>
      <w:numFmt w:val="none"/>
      <w:pStyle w:val="ssRestartAppendix"/>
      <w:suff w:val="nothing"/>
      <w:lvlText w:val=""/>
      <w:lvlJc w:val="left"/>
      <w:pPr>
        <w:ind w:left="0" w:firstLine="0"/>
      </w:pPr>
      <w:rPr>
        <w:rFonts w:hint="default"/>
      </w:rPr>
    </w:lvl>
    <w:lvl w:ilvl="1">
      <w:start w:val="1"/>
      <w:numFmt w:val="decimal"/>
      <w:pStyle w:val="ssqAppendix"/>
      <w:suff w:val="nothing"/>
      <w:lvlText w:val="appendix %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38F96FE3"/>
    <w:multiLevelType w:val="multilevel"/>
    <w:tmpl w:val="F5A0BBE2"/>
    <w:lvl w:ilvl="0">
      <w:start w:val="1"/>
      <w:numFmt w:val="none"/>
      <w:pStyle w:val="ssRestartExhibit"/>
      <w:suff w:val="nothing"/>
      <w:lvlText w:val=""/>
      <w:lvlJc w:val="left"/>
      <w:pPr>
        <w:ind w:left="0" w:firstLine="0"/>
      </w:pPr>
      <w:rPr>
        <w:rFonts w:hint="default"/>
      </w:rPr>
    </w:lvl>
    <w:lvl w:ilvl="1">
      <w:start w:val="1"/>
      <w:numFmt w:val="decimal"/>
      <w:pStyle w:val="ssqExhibit"/>
      <w:suff w:val="nothing"/>
      <w:lvlText w:val="exhibit %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3E2554A0"/>
    <w:multiLevelType w:val="multilevel"/>
    <w:tmpl w:val="F886CB88"/>
    <w:lvl w:ilvl="0">
      <w:start w:val="1"/>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i w:val="0"/>
        <w:strike w:val="0"/>
      </w:rPr>
    </w:lvl>
    <w:lvl w:ilvl="2">
      <w:start w:val="1"/>
      <w:numFmt w:val="lowerLetter"/>
      <w:lvlText w:val="%3."/>
      <w:lvlJc w:val="left"/>
      <w:pPr>
        <w:ind w:left="1080" w:hanging="720"/>
      </w:pPr>
      <w:rPr>
        <w:rFonts w:hint="default"/>
        <w:b w:val="0"/>
        <w:bCs/>
      </w:rPr>
    </w:lvl>
    <w:lvl w:ilvl="3">
      <w:start w:val="1"/>
      <w:numFmt w:val="lowerRoman"/>
      <w:lvlText w:val="%4."/>
      <w:lvlJc w:val="right"/>
      <w:pPr>
        <w:ind w:left="720" w:hanging="360"/>
      </w:p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52AF48CC"/>
    <w:multiLevelType w:val="hybridMultilevel"/>
    <w:tmpl w:val="E80A4504"/>
    <w:lvl w:ilvl="0" w:tplc="6A0A684E">
      <w:numFmt w:val="bullet"/>
      <w:lvlText w:val="-"/>
      <w:lvlJc w:val="left"/>
      <w:pPr>
        <w:ind w:left="720" w:hanging="360"/>
      </w:pPr>
      <w:rPr>
        <w:rFonts w:ascii="Times New Roman" w:eastAsia="SimSu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E20295E"/>
    <w:multiLevelType w:val="multilevel"/>
    <w:tmpl w:val="B5DC5D3E"/>
    <w:lvl w:ilvl="0">
      <w:start w:val="1"/>
      <w:numFmt w:val="decimal"/>
      <w:lvlText w:val="%1."/>
      <w:lvlJc w:val="left"/>
      <w:pPr>
        <w:ind w:left="859" w:hanging="709"/>
      </w:pPr>
      <w:rPr>
        <w:rFonts w:ascii="Arial" w:eastAsia="Verdana" w:hAnsi="Arial" w:cs="Arial" w:hint="default"/>
        <w:b/>
        <w:bCs/>
        <w:i w:val="0"/>
        <w:iCs/>
        <w:spacing w:val="-2"/>
        <w:w w:val="100"/>
        <w:sz w:val="22"/>
        <w:szCs w:val="22"/>
        <w:lang w:val="it-IT" w:eastAsia="en-US" w:bidi="ar-SA"/>
      </w:rPr>
    </w:lvl>
    <w:lvl w:ilvl="1">
      <w:start w:val="1"/>
      <w:numFmt w:val="decimal"/>
      <w:lvlText w:val="%1.%2"/>
      <w:lvlJc w:val="left"/>
      <w:pPr>
        <w:ind w:left="859" w:hanging="709"/>
      </w:pPr>
      <w:rPr>
        <w:rFonts w:ascii="Arial" w:eastAsia="Verdana" w:hAnsi="Arial" w:cs="Arial" w:hint="default"/>
        <w:b w:val="0"/>
        <w:color w:val="auto"/>
        <w:spacing w:val="-2"/>
        <w:w w:val="100"/>
        <w:sz w:val="22"/>
        <w:szCs w:val="22"/>
        <w:lang w:val="it-IT" w:eastAsia="en-US" w:bidi="ar-SA"/>
      </w:rPr>
    </w:lvl>
    <w:lvl w:ilvl="2">
      <w:start w:val="1"/>
      <w:numFmt w:val="lowerLetter"/>
      <w:lvlText w:val="%3."/>
      <w:lvlJc w:val="left"/>
      <w:pPr>
        <w:ind w:left="1568" w:hanging="709"/>
      </w:pPr>
      <w:rPr>
        <w:rFonts w:hint="default"/>
        <w:b w:val="0"/>
        <w:bCs/>
        <w:spacing w:val="-2"/>
        <w:w w:val="100"/>
        <w:sz w:val="24"/>
        <w:szCs w:val="24"/>
        <w:lang w:val="it-IT" w:eastAsia="en-US" w:bidi="ar-SA"/>
      </w:rPr>
    </w:lvl>
    <w:lvl w:ilvl="3">
      <w:start w:val="1"/>
      <w:numFmt w:val="decimal"/>
      <w:lvlText w:val="(%4)"/>
      <w:lvlJc w:val="left"/>
      <w:pPr>
        <w:ind w:left="2135" w:hanging="567"/>
      </w:pPr>
      <w:rPr>
        <w:rFonts w:ascii="Verdana" w:eastAsia="Verdana" w:hAnsi="Verdana" w:cs="Verdana" w:hint="default"/>
        <w:strike w:val="0"/>
        <w:spacing w:val="-2"/>
        <w:w w:val="100"/>
        <w:sz w:val="20"/>
        <w:szCs w:val="20"/>
        <w:lang w:val="it-IT" w:eastAsia="en-US" w:bidi="ar-SA"/>
      </w:rPr>
    </w:lvl>
    <w:lvl w:ilvl="4">
      <w:start w:val="1"/>
      <w:numFmt w:val="lowerLetter"/>
      <w:lvlText w:val="(%5)"/>
      <w:lvlJc w:val="left"/>
      <w:pPr>
        <w:ind w:left="2702" w:hanging="567"/>
      </w:pPr>
      <w:rPr>
        <w:rFonts w:ascii="Verdana" w:eastAsia="Verdana" w:hAnsi="Verdana" w:cs="Verdana" w:hint="default"/>
        <w:spacing w:val="-2"/>
        <w:w w:val="100"/>
        <w:sz w:val="20"/>
        <w:szCs w:val="20"/>
        <w:lang w:val="it-IT" w:eastAsia="en-US" w:bidi="ar-SA"/>
      </w:rPr>
    </w:lvl>
    <w:lvl w:ilvl="5">
      <w:numFmt w:val="bullet"/>
      <w:lvlText w:val="•"/>
      <w:lvlJc w:val="left"/>
      <w:pPr>
        <w:ind w:left="4860" w:hanging="567"/>
      </w:pPr>
      <w:rPr>
        <w:rFonts w:hint="default"/>
        <w:lang w:val="it-IT" w:eastAsia="en-US" w:bidi="ar-SA"/>
      </w:rPr>
    </w:lvl>
    <w:lvl w:ilvl="6">
      <w:numFmt w:val="bullet"/>
      <w:lvlText w:val="•"/>
      <w:lvlJc w:val="left"/>
      <w:pPr>
        <w:ind w:left="5940" w:hanging="567"/>
      </w:pPr>
      <w:rPr>
        <w:rFonts w:hint="default"/>
        <w:lang w:val="it-IT" w:eastAsia="en-US" w:bidi="ar-SA"/>
      </w:rPr>
    </w:lvl>
    <w:lvl w:ilvl="7">
      <w:numFmt w:val="bullet"/>
      <w:lvlText w:val="•"/>
      <w:lvlJc w:val="left"/>
      <w:pPr>
        <w:ind w:left="7020" w:hanging="567"/>
      </w:pPr>
      <w:rPr>
        <w:rFonts w:hint="default"/>
        <w:lang w:val="it-IT" w:eastAsia="en-US" w:bidi="ar-SA"/>
      </w:rPr>
    </w:lvl>
    <w:lvl w:ilvl="8">
      <w:numFmt w:val="bullet"/>
      <w:lvlText w:val="•"/>
      <w:lvlJc w:val="left"/>
      <w:pPr>
        <w:ind w:left="8100" w:hanging="567"/>
      </w:pPr>
      <w:rPr>
        <w:rFonts w:hint="default"/>
        <w:lang w:val="it-IT" w:eastAsia="en-US" w:bidi="ar-SA"/>
      </w:rPr>
    </w:lvl>
  </w:abstractNum>
  <w:abstractNum w:abstractNumId="8" w15:restartNumberingAfterBreak="0">
    <w:nsid w:val="752B37AC"/>
    <w:multiLevelType w:val="multilevel"/>
    <w:tmpl w:val="BD4A757C"/>
    <w:lvl w:ilvl="0">
      <w:start w:val="1"/>
      <w:numFmt w:val="none"/>
      <w:pStyle w:val="ssRestartNumber"/>
      <w:suff w:val="nothing"/>
      <w:lvlText w:val=""/>
      <w:lvlJc w:val="left"/>
      <w:pPr>
        <w:ind w:left="0" w:firstLine="0"/>
      </w:pPr>
      <w:rPr>
        <w:rFonts w:hint="default"/>
      </w:rPr>
    </w:lvl>
    <w:lvl w:ilvl="1">
      <w:start w:val="1"/>
      <w:numFmt w:val="decimal"/>
      <w:pStyle w:val="Titolo1"/>
      <w:lvlText w:val="%2."/>
      <w:lvlJc w:val="left"/>
      <w:pPr>
        <w:tabs>
          <w:tab w:val="num" w:pos="709"/>
        </w:tabs>
        <w:ind w:left="709" w:hanging="709"/>
      </w:pPr>
      <w:rPr>
        <w:rFonts w:hint="default"/>
        <w:b w:val="0"/>
        <w:i w:val="0"/>
      </w:rPr>
    </w:lvl>
    <w:lvl w:ilvl="2">
      <w:start w:val="1"/>
      <w:numFmt w:val="decimal"/>
      <w:pStyle w:val="Titolo2"/>
      <w:lvlText w:val="%2.%3"/>
      <w:lvlJc w:val="left"/>
      <w:pPr>
        <w:tabs>
          <w:tab w:val="num" w:pos="709"/>
        </w:tabs>
        <w:ind w:left="709" w:hanging="709"/>
      </w:pPr>
      <w:rPr>
        <w:rFonts w:hint="default"/>
        <w:b w:val="0"/>
      </w:rPr>
    </w:lvl>
    <w:lvl w:ilvl="3">
      <w:start w:val="1"/>
      <w:numFmt w:val="upperLetter"/>
      <w:pStyle w:val="Titolo3"/>
      <w:lvlText w:val="(%4)"/>
      <w:lvlJc w:val="left"/>
      <w:pPr>
        <w:tabs>
          <w:tab w:val="num" w:pos="1418"/>
        </w:tabs>
        <w:ind w:left="1418" w:hanging="709"/>
      </w:pPr>
      <w:rPr>
        <w:rFonts w:hint="default"/>
        <w:b w:val="0"/>
      </w:rPr>
    </w:lvl>
    <w:lvl w:ilvl="4">
      <w:start w:val="1"/>
      <w:numFmt w:val="decimal"/>
      <w:pStyle w:val="Titolo4"/>
      <w:lvlText w:val="(%5)"/>
      <w:lvlJc w:val="left"/>
      <w:pPr>
        <w:tabs>
          <w:tab w:val="num" w:pos="1985"/>
        </w:tabs>
        <w:ind w:left="1985" w:hanging="567"/>
      </w:pPr>
      <w:rPr>
        <w:rFonts w:hint="default"/>
        <w:b w:val="0"/>
      </w:rPr>
    </w:lvl>
    <w:lvl w:ilvl="5">
      <w:start w:val="1"/>
      <w:numFmt w:val="lowerLetter"/>
      <w:pStyle w:val="Titolo5"/>
      <w:lvlText w:val="(%6)"/>
      <w:lvlJc w:val="left"/>
      <w:pPr>
        <w:tabs>
          <w:tab w:val="num" w:pos="2552"/>
        </w:tabs>
        <w:ind w:left="2552" w:hanging="567"/>
      </w:pPr>
      <w:rPr>
        <w:rFonts w:hint="default"/>
        <w:b w:val="0"/>
      </w:rPr>
    </w:lvl>
    <w:lvl w:ilvl="6">
      <w:start w:val="1"/>
      <w:numFmt w:val="lowerRoman"/>
      <w:pStyle w:val="Titolo6"/>
      <w:lvlText w:val="(%7)"/>
      <w:lvlJc w:val="left"/>
      <w:pPr>
        <w:tabs>
          <w:tab w:val="num" w:pos="3119"/>
        </w:tabs>
        <w:ind w:left="3119" w:hanging="567"/>
      </w:pPr>
      <w:rPr>
        <w:rFonts w:hint="default"/>
        <w:b w:val="0"/>
      </w:rPr>
    </w:lvl>
    <w:lvl w:ilvl="7">
      <w:start w:val="1"/>
      <w:numFmt w:val="none"/>
      <w:pStyle w:val="Titolo7"/>
      <w:suff w:val="nothing"/>
      <w:lvlText w:val=""/>
      <w:lvlJc w:val="left"/>
      <w:pPr>
        <w:ind w:left="0" w:firstLine="0"/>
      </w:pPr>
      <w:rPr>
        <w:rFonts w:hint="default"/>
        <w:b w:val="0"/>
      </w:rPr>
    </w:lvl>
    <w:lvl w:ilvl="8">
      <w:start w:val="1"/>
      <w:numFmt w:val="none"/>
      <w:pStyle w:val="Titolo8"/>
      <w:suff w:val="nothing"/>
      <w:lvlText w:val=""/>
      <w:lvlJc w:val="left"/>
      <w:pPr>
        <w:ind w:left="0" w:firstLine="0"/>
      </w:pPr>
      <w:rPr>
        <w:rFonts w:hint="default"/>
        <w:b w:val="0"/>
      </w:rPr>
    </w:lvl>
  </w:abstractNum>
  <w:num w:numId="1" w16cid:durableId="1652831663">
    <w:abstractNumId w:val="8"/>
  </w:num>
  <w:num w:numId="2" w16cid:durableId="244920618">
    <w:abstractNumId w:val="1"/>
  </w:num>
  <w:num w:numId="3" w16cid:durableId="760684317">
    <w:abstractNumId w:val="0"/>
  </w:num>
  <w:num w:numId="4" w16cid:durableId="417404732">
    <w:abstractNumId w:val="4"/>
  </w:num>
  <w:num w:numId="5" w16cid:durableId="1110007394">
    <w:abstractNumId w:val="3"/>
  </w:num>
  <w:num w:numId="6" w16cid:durableId="816070415">
    <w:abstractNumId w:val="5"/>
  </w:num>
  <w:num w:numId="7" w16cid:durableId="1803116956">
    <w:abstractNumId w:val="2"/>
  </w:num>
  <w:num w:numId="8" w16cid:durableId="1773740254">
    <w:abstractNumId w:val="7"/>
  </w:num>
  <w:num w:numId="9" w16cid:durableId="206401717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18A"/>
    <w:rsid w:val="000E5E44"/>
    <w:rsid w:val="00126C7F"/>
    <w:rsid w:val="001C6FAA"/>
    <w:rsid w:val="001C7FEE"/>
    <w:rsid w:val="0020691F"/>
    <w:rsid w:val="0029520F"/>
    <w:rsid w:val="00354ADA"/>
    <w:rsid w:val="003762B8"/>
    <w:rsid w:val="003B51C2"/>
    <w:rsid w:val="004279B9"/>
    <w:rsid w:val="004B2672"/>
    <w:rsid w:val="005068BD"/>
    <w:rsid w:val="0053348A"/>
    <w:rsid w:val="00534EF4"/>
    <w:rsid w:val="005C3B56"/>
    <w:rsid w:val="005F418A"/>
    <w:rsid w:val="006964CC"/>
    <w:rsid w:val="00754580"/>
    <w:rsid w:val="00786988"/>
    <w:rsid w:val="0084683A"/>
    <w:rsid w:val="008627E0"/>
    <w:rsid w:val="00867410"/>
    <w:rsid w:val="008D21FD"/>
    <w:rsid w:val="008F67CF"/>
    <w:rsid w:val="00903D92"/>
    <w:rsid w:val="0092102A"/>
    <w:rsid w:val="00990269"/>
    <w:rsid w:val="009A2DF2"/>
    <w:rsid w:val="009C0A8A"/>
    <w:rsid w:val="009C518F"/>
    <w:rsid w:val="00A00FB3"/>
    <w:rsid w:val="00A055AD"/>
    <w:rsid w:val="00B27FAE"/>
    <w:rsid w:val="00B322A2"/>
    <w:rsid w:val="00C11371"/>
    <w:rsid w:val="00C234CA"/>
    <w:rsid w:val="00C45CF2"/>
    <w:rsid w:val="00C83DB5"/>
    <w:rsid w:val="00CD5F9D"/>
    <w:rsid w:val="00CE115A"/>
    <w:rsid w:val="00D04539"/>
    <w:rsid w:val="00D56A06"/>
    <w:rsid w:val="00DA18AD"/>
    <w:rsid w:val="00DC2F08"/>
    <w:rsid w:val="00DD214B"/>
    <w:rsid w:val="00E31151"/>
    <w:rsid w:val="00E6743A"/>
    <w:rsid w:val="00E67916"/>
    <w:rsid w:val="00E7228D"/>
    <w:rsid w:val="00EA1AAA"/>
    <w:rsid w:val="00EA6BFC"/>
    <w:rsid w:val="00EB060A"/>
    <w:rsid w:val="00EB51AA"/>
    <w:rsid w:val="00EE542A"/>
    <w:rsid w:val="00F27437"/>
    <w:rsid w:val="00F442F7"/>
    <w:rsid w:val="00F93E9D"/>
    <w:rsid w:val="00FC41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3AFC7"/>
  <w15:docId w15:val="{6B0DADFA-0EE6-B14E-8B05-0ED590382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F418A"/>
    <w:pPr>
      <w:jc w:val="both"/>
    </w:pPr>
    <w:rPr>
      <w:rFonts w:ascii="Arial" w:eastAsia="SimSun" w:hAnsi="Arial" w:cs="Times New Roman"/>
      <w:sz w:val="22"/>
      <w:szCs w:val="22"/>
      <w:lang w:val="en-GB" w:eastAsia="zh-CN"/>
    </w:rPr>
  </w:style>
  <w:style w:type="paragraph" w:styleId="Titolo1">
    <w:name w:val="heading 1"/>
    <w:basedOn w:val="Normale"/>
    <w:next w:val="ssPara1"/>
    <w:link w:val="Titolo1Carattere"/>
    <w:uiPriority w:val="9"/>
    <w:qFormat/>
    <w:rsid w:val="005F418A"/>
    <w:pPr>
      <w:keepNext/>
      <w:widowControl w:val="0"/>
      <w:numPr>
        <w:ilvl w:val="1"/>
        <w:numId w:val="1"/>
      </w:numPr>
      <w:spacing w:after="260"/>
      <w:outlineLvl w:val="0"/>
    </w:pPr>
    <w:rPr>
      <w:rFonts w:cs="Arial"/>
      <w:b/>
      <w:bCs/>
      <w:kern w:val="32"/>
      <w:szCs w:val="32"/>
      <w:u w:val="single"/>
    </w:rPr>
  </w:style>
  <w:style w:type="paragraph" w:styleId="Titolo2">
    <w:name w:val="heading 2"/>
    <w:basedOn w:val="Normale"/>
    <w:next w:val="ssPara2"/>
    <w:link w:val="Titolo2Carattere"/>
    <w:qFormat/>
    <w:rsid w:val="005F418A"/>
    <w:pPr>
      <w:keepNext/>
      <w:widowControl w:val="0"/>
      <w:numPr>
        <w:ilvl w:val="2"/>
        <w:numId w:val="1"/>
      </w:numPr>
      <w:spacing w:after="260"/>
      <w:outlineLvl w:val="1"/>
    </w:pPr>
    <w:rPr>
      <w:rFonts w:cs="Arial"/>
      <w:b/>
      <w:bCs/>
      <w:iCs/>
    </w:rPr>
  </w:style>
  <w:style w:type="paragraph" w:styleId="Titolo3">
    <w:name w:val="heading 3"/>
    <w:basedOn w:val="Normale"/>
    <w:next w:val="ssPara3"/>
    <w:link w:val="Titolo3Carattere"/>
    <w:qFormat/>
    <w:rsid w:val="005F418A"/>
    <w:pPr>
      <w:keepNext/>
      <w:widowControl w:val="0"/>
      <w:numPr>
        <w:ilvl w:val="3"/>
        <w:numId w:val="1"/>
      </w:numPr>
      <w:spacing w:after="260"/>
      <w:outlineLvl w:val="2"/>
    </w:pPr>
    <w:rPr>
      <w:rFonts w:cs="Arial"/>
      <w:b/>
      <w:bCs/>
      <w:szCs w:val="26"/>
    </w:rPr>
  </w:style>
  <w:style w:type="paragraph" w:styleId="Titolo4">
    <w:name w:val="heading 4"/>
    <w:basedOn w:val="Normale"/>
    <w:next w:val="ssPara4"/>
    <w:link w:val="Titolo4Carattere"/>
    <w:qFormat/>
    <w:rsid w:val="005F418A"/>
    <w:pPr>
      <w:keepNext/>
      <w:widowControl w:val="0"/>
      <w:numPr>
        <w:ilvl w:val="4"/>
        <w:numId w:val="1"/>
      </w:numPr>
      <w:spacing w:after="260"/>
      <w:outlineLvl w:val="3"/>
    </w:pPr>
    <w:rPr>
      <w:b/>
      <w:bCs/>
      <w:szCs w:val="28"/>
    </w:rPr>
  </w:style>
  <w:style w:type="paragraph" w:styleId="Titolo5">
    <w:name w:val="heading 5"/>
    <w:basedOn w:val="Normale"/>
    <w:next w:val="ssPara5"/>
    <w:link w:val="Titolo5Carattere"/>
    <w:qFormat/>
    <w:rsid w:val="005F418A"/>
    <w:pPr>
      <w:keepNext/>
      <w:widowControl w:val="0"/>
      <w:numPr>
        <w:ilvl w:val="5"/>
        <w:numId w:val="1"/>
      </w:numPr>
      <w:spacing w:after="260"/>
      <w:outlineLvl w:val="4"/>
    </w:pPr>
    <w:rPr>
      <w:b/>
      <w:bCs/>
      <w:iCs/>
    </w:rPr>
  </w:style>
  <w:style w:type="paragraph" w:styleId="Titolo6">
    <w:name w:val="heading 6"/>
    <w:basedOn w:val="Normale"/>
    <w:next w:val="ssPara6"/>
    <w:link w:val="Titolo6Carattere"/>
    <w:qFormat/>
    <w:rsid w:val="005F418A"/>
    <w:pPr>
      <w:keepNext/>
      <w:widowControl w:val="0"/>
      <w:numPr>
        <w:ilvl w:val="6"/>
        <w:numId w:val="1"/>
      </w:numPr>
      <w:spacing w:after="260"/>
      <w:outlineLvl w:val="5"/>
    </w:pPr>
    <w:rPr>
      <w:b/>
      <w:bCs/>
    </w:rPr>
  </w:style>
  <w:style w:type="paragraph" w:styleId="Titolo7">
    <w:name w:val="heading 7"/>
    <w:basedOn w:val="Normale"/>
    <w:next w:val="Normale"/>
    <w:link w:val="Titolo7Carattere"/>
    <w:qFormat/>
    <w:rsid w:val="005F418A"/>
    <w:pPr>
      <w:numPr>
        <w:ilvl w:val="7"/>
        <w:numId w:val="1"/>
      </w:numPr>
      <w:outlineLvl w:val="6"/>
    </w:pPr>
    <w:rPr>
      <w:szCs w:val="24"/>
    </w:rPr>
  </w:style>
  <w:style w:type="paragraph" w:styleId="Titolo8">
    <w:name w:val="heading 8"/>
    <w:basedOn w:val="Normale"/>
    <w:next w:val="Normale"/>
    <w:link w:val="Titolo8Carattere"/>
    <w:qFormat/>
    <w:rsid w:val="005F418A"/>
    <w:pPr>
      <w:numPr>
        <w:ilvl w:val="8"/>
        <w:numId w:val="1"/>
      </w:numPr>
      <w:outlineLvl w:val="7"/>
    </w:pPr>
    <w:rPr>
      <w:iCs/>
      <w:szCs w:val="24"/>
    </w:rPr>
  </w:style>
  <w:style w:type="paragraph" w:styleId="Titolo9">
    <w:name w:val="heading 9"/>
    <w:basedOn w:val="Normale"/>
    <w:next w:val="Normale"/>
    <w:link w:val="Titolo9Carattere"/>
    <w:qFormat/>
    <w:rsid w:val="005F418A"/>
    <w:pPr>
      <w:outlineLvl w:val="8"/>
    </w:pPr>
    <w:rPr>
      <w:rFonts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F418A"/>
    <w:rPr>
      <w:rFonts w:ascii="Arial" w:eastAsia="SimSun" w:hAnsi="Arial" w:cs="Arial"/>
      <w:b/>
      <w:bCs/>
      <w:kern w:val="32"/>
      <w:sz w:val="22"/>
      <w:szCs w:val="32"/>
      <w:u w:val="single"/>
      <w:lang w:val="en-GB" w:eastAsia="zh-CN"/>
    </w:rPr>
  </w:style>
  <w:style w:type="character" w:customStyle="1" w:styleId="Titolo2Carattere">
    <w:name w:val="Titolo 2 Carattere"/>
    <w:basedOn w:val="Carpredefinitoparagrafo"/>
    <w:link w:val="Titolo2"/>
    <w:rsid w:val="005F418A"/>
    <w:rPr>
      <w:rFonts w:ascii="Arial" w:eastAsia="SimSun" w:hAnsi="Arial" w:cs="Arial"/>
      <w:b/>
      <w:bCs/>
      <w:iCs/>
      <w:sz w:val="22"/>
      <w:szCs w:val="22"/>
      <w:lang w:val="en-GB" w:eastAsia="zh-CN"/>
    </w:rPr>
  </w:style>
  <w:style w:type="character" w:customStyle="1" w:styleId="Titolo3Carattere">
    <w:name w:val="Titolo 3 Carattere"/>
    <w:basedOn w:val="Carpredefinitoparagrafo"/>
    <w:link w:val="Titolo3"/>
    <w:rsid w:val="005F418A"/>
    <w:rPr>
      <w:rFonts w:ascii="Arial" w:eastAsia="SimSun" w:hAnsi="Arial" w:cs="Arial"/>
      <w:b/>
      <w:bCs/>
      <w:sz w:val="22"/>
      <w:szCs w:val="26"/>
      <w:lang w:val="en-GB" w:eastAsia="zh-CN"/>
    </w:rPr>
  </w:style>
  <w:style w:type="character" w:customStyle="1" w:styleId="Titolo4Carattere">
    <w:name w:val="Titolo 4 Carattere"/>
    <w:basedOn w:val="Carpredefinitoparagrafo"/>
    <w:link w:val="Titolo4"/>
    <w:rsid w:val="005F418A"/>
    <w:rPr>
      <w:rFonts w:ascii="Arial" w:eastAsia="SimSun" w:hAnsi="Arial" w:cs="Times New Roman"/>
      <w:b/>
      <w:bCs/>
      <w:sz w:val="22"/>
      <w:szCs w:val="28"/>
      <w:lang w:val="en-GB" w:eastAsia="zh-CN"/>
    </w:rPr>
  </w:style>
  <w:style w:type="character" w:customStyle="1" w:styleId="Titolo5Carattere">
    <w:name w:val="Titolo 5 Carattere"/>
    <w:basedOn w:val="Carpredefinitoparagrafo"/>
    <w:link w:val="Titolo5"/>
    <w:rsid w:val="005F418A"/>
    <w:rPr>
      <w:rFonts w:ascii="Arial" w:eastAsia="SimSun" w:hAnsi="Arial" w:cs="Times New Roman"/>
      <w:b/>
      <w:bCs/>
      <w:iCs/>
      <w:sz w:val="22"/>
      <w:szCs w:val="22"/>
      <w:lang w:val="en-GB" w:eastAsia="zh-CN"/>
    </w:rPr>
  </w:style>
  <w:style w:type="character" w:customStyle="1" w:styleId="Titolo6Carattere">
    <w:name w:val="Titolo 6 Carattere"/>
    <w:basedOn w:val="Carpredefinitoparagrafo"/>
    <w:link w:val="Titolo6"/>
    <w:rsid w:val="005F418A"/>
    <w:rPr>
      <w:rFonts w:ascii="Arial" w:eastAsia="SimSun" w:hAnsi="Arial" w:cs="Times New Roman"/>
      <w:b/>
      <w:bCs/>
      <w:sz w:val="22"/>
      <w:szCs w:val="22"/>
      <w:lang w:val="en-GB" w:eastAsia="zh-CN"/>
    </w:rPr>
  </w:style>
  <w:style w:type="character" w:customStyle="1" w:styleId="Titolo7Carattere">
    <w:name w:val="Titolo 7 Carattere"/>
    <w:basedOn w:val="Carpredefinitoparagrafo"/>
    <w:link w:val="Titolo7"/>
    <w:rsid w:val="005F418A"/>
    <w:rPr>
      <w:rFonts w:ascii="Arial" w:eastAsia="SimSun" w:hAnsi="Arial" w:cs="Times New Roman"/>
      <w:sz w:val="22"/>
      <w:lang w:val="en-GB" w:eastAsia="zh-CN"/>
    </w:rPr>
  </w:style>
  <w:style w:type="character" w:customStyle="1" w:styleId="Titolo8Carattere">
    <w:name w:val="Titolo 8 Carattere"/>
    <w:basedOn w:val="Carpredefinitoparagrafo"/>
    <w:link w:val="Titolo8"/>
    <w:rsid w:val="005F418A"/>
    <w:rPr>
      <w:rFonts w:ascii="Arial" w:eastAsia="SimSun" w:hAnsi="Arial" w:cs="Times New Roman"/>
      <w:iCs/>
      <w:sz w:val="22"/>
      <w:lang w:val="en-GB" w:eastAsia="zh-CN"/>
    </w:rPr>
  </w:style>
  <w:style w:type="character" w:customStyle="1" w:styleId="Titolo9Carattere">
    <w:name w:val="Titolo 9 Carattere"/>
    <w:basedOn w:val="Carpredefinitoparagrafo"/>
    <w:link w:val="Titolo9"/>
    <w:rsid w:val="005F418A"/>
    <w:rPr>
      <w:rFonts w:ascii="Arial" w:eastAsia="SimSun" w:hAnsi="Arial" w:cs="Arial"/>
      <w:sz w:val="22"/>
      <w:szCs w:val="22"/>
      <w:lang w:val="en-GB" w:eastAsia="zh-CN"/>
    </w:rPr>
  </w:style>
  <w:style w:type="table" w:styleId="Grigliatabella">
    <w:name w:val="Table Grid"/>
    <w:basedOn w:val="Tabellanormale"/>
    <w:rsid w:val="005F418A"/>
    <w:rPr>
      <w:rFonts w:ascii="Times New Roman" w:eastAsia="Times New Roman" w:hAnsi="Times New Roman" w:cs="Times New Roman"/>
      <w:sz w:val="20"/>
      <w:szCs w:val="20"/>
      <w:lang w:eastAsia="it-IT"/>
    </w:rPr>
    <w:tblPr/>
  </w:style>
  <w:style w:type="paragraph" w:customStyle="1" w:styleId="ssPara1">
    <w:name w:val="ssPara1"/>
    <w:basedOn w:val="Normale"/>
    <w:rsid w:val="005F418A"/>
    <w:pPr>
      <w:spacing w:after="260"/>
    </w:pPr>
  </w:style>
  <w:style w:type="paragraph" w:customStyle="1" w:styleId="ssPara2">
    <w:name w:val="ssPara2"/>
    <w:basedOn w:val="Normale"/>
    <w:rsid w:val="005F418A"/>
    <w:pPr>
      <w:spacing w:after="260"/>
      <w:ind w:left="709"/>
    </w:pPr>
  </w:style>
  <w:style w:type="paragraph" w:customStyle="1" w:styleId="ssPara3">
    <w:name w:val="ssPara3"/>
    <w:basedOn w:val="Normale"/>
    <w:rsid w:val="005F418A"/>
    <w:pPr>
      <w:spacing w:after="260"/>
      <w:ind w:left="1418"/>
    </w:pPr>
  </w:style>
  <w:style w:type="paragraph" w:customStyle="1" w:styleId="ssPara4">
    <w:name w:val="ssPara4"/>
    <w:basedOn w:val="Normale"/>
    <w:rsid w:val="005F418A"/>
    <w:pPr>
      <w:spacing w:after="260"/>
      <w:ind w:left="1985"/>
    </w:pPr>
  </w:style>
  <w:style w:type="paragraph" w:customStyle="1" w:styleId="ssPara5">
    <w:name w:val="ssPara5"/>
    <w:basedOn w:val="Normale"/>
    <w:rsid w:val="005F418A"/>
    <w:pPr>
      <w:spacing w:after="260"/>
      <w:ind w:left="2552"/>
    </w:pPr>
  </w:style>
  <w:style w:type="paragraph" w:customStyle="1" w:styleId="ssPara6">
    <w:name w:val="ssPara6"/>
    <w:basedOn w:val="Normale"/>
    <w:rsid w:val="005F418A"/>
    <w:pPr>
      <w:spacing w:after="260"/>
      <w:ind w:left="3119"/>
    </w:pPr>
  </w:style>
  <w:style w:type="paragraph" w:customStyle="1" w:styleId="ssNoHeading1">
    <w:name w:val="ssNoHeading1"/>
    <w:basedOn w:val="Titolo1"/>
    <w:rsid w:val="005F418A"/>
    <w:pPr>
      <w:keepNext w:val="0"/>
      <w:widowControl/>
    </w:pPr>
    <w:rPr>
      <w:b w:val="0"/>
      <w:szCs w:val="22"/>
      <w:u w:val="none"/>
    </w:rPr>
  </w:style>
  <w:style w:type="paragraph" w:customStyle="1" w:styleId="ssNoHeading2">
    <w:name w:val="ssNoHeading2"/>
    <w:basedOn w:val="Titolo2"/>
    <w:rsid w:val="005F418A"/>
    <w:pPr>
      <w:keepNext w:val="0"/>
      <w:widowControl/>
    </w:pPr>
    <w:rPr>
      <w:b w:val="0"/>
    </w:rPr>
  </w:style>
  <w:style w:type="paragraph" w:customStyle="1" w:styleId="ssNoHeading3">
    <w:name w:val="ssNoHeading3"/>
    <w:basedOn w:val="Titolo3"/>
    <w:rsid w:val="005F418A"/>
    <w:pPr>
      <w:keepNext w:val="0"/>
      <w:widowControl/>
    </w:pPr>
    <w:rPr>
      <w:b w:val="0"/>
    </w:rPr>
  </w:style>
  <w:style w:type="paragraph" w:customStyle="1" w:styleId="ssNoHeading4">
    <w:name w:val="ssNoHeading4"/>
    <w:basedOn w:val="Titolo4"/>
    <w:rsid w:val="005F418A"/>
    <w:pPr>
      <w:keepNext w:val="0"/>
      <w:widowControl/>
    </w:pPr>
    <w:rPr>
      <w:b w:val="0"/>
    </w:rPr>
  </w:style>
  <w:style w:type="paragraph" w:customStyle="1" w:styleId="ssNoHeading5">
    <w:name w:val="ssNoHeading5"/>
    <w:basedOn w:val="Titolo5"/>
    <w:rsid w:val="005F418A"/>
    <w:pPr>
      <w:keepNext w:val="0"/>
      <w:widowControl/>
    </w:pPr>
    <w:rPr>
      <w:b w:val="0"/>
    </w:rPr>
  </w:style>
  <w:style w:type="paragraph" w:customStyle="1" w:styleId="ssNoHeading6">
    <w:name w:val="ssNoHeading6"/>
    <w:basedOn w:val="Titolo6"/>
    <w:rsid w:val="005F418A"/>
    <w:pPr>
      <w:keepNext w:val="0"/>
      <w:widowControl/>
    </w:pPr>
    <w:rPr>
      <w:b w:val="0"/>
    </w:rPr>
  </w:style>
  <w:style w:type="paragraph" w:customStyle="1" w:styleId="ssRestartNumber">
    <w:name w:val="ssRestartNumber"/>
    <w:basedOn w:val="Normale"/>
    <w:next w:val="ssPara1"/>
    <w:rsid w:val="005F418A"/>
    <w:pPr>
      <w:numPr>
        <w:numId w:val="1"/>
      </w:numPr>
    </w:pPr>
    <w:rPr>
      <w:color w:val="FF0000"/>
    </w:rPr>
  </w:style>
  <w:style w:type="paragraph" w:customStyle="1" w:styleId="ssqPart">
    <w:name w:val="ssqPart"/>
    <w:basedOn w:val="Normale"/>
    <w:next w:val="ssPara1"/>
    <w:rsid w:val="005F418A"/>
    <w:pPr>
      <w:numPr>
        <w:ilvl w:val="1"/>
        <w:numId w:val="2"/>
      </w:numPr>
      <w:spacing w:after="260"/>
      <w:jc w:val="center"/>
    </w:pPr>
    <w:rPr>
      <w:b/>
      <w:caps/>
    </w:rPr>
  </w:style>
  <w:style w:type="paragraph" w:customStyle="1" w:styleId="ssRestartPart">
    <w:name w:val="ssRestartPart"/>
    <w:basedOn w:val="Normale"/>
    <w:next w:val="ssPara1"/>
    <w:rsid w:val="005F418A"/>
    <w:pPr>
      <w:numPr>
        <w:numId w:val="2"/>
      </w:numPr>
    </w:pPr>
    <w:rPr>
      <w:color w:val="FF0000"/>
    </w:rPr>
  </w:style>
  <w:style w:type="paragraph" w:customStyle="1" w:styleId="ssRestartSchedule">
    <w:name w:val="ssRestartSchedule"/>
    <w:basedOn w:val="Normale"/>
    <w:next w:val="ssPara1"/>
    <w:rsid w:val="005F418A"/>
    <w:pPr>
      <w:numPr>
        <w:numId w:val="3"/>
      </w:numPr>
    </w:pPr>
    <w:rPr>
      <w:color w:val="FF0000"/>
    </w:rPr>
  </w:style>
  <w:style w:type="paragraph" w:customStyle="1" w:styleId="ssqSchedule">
    <w:name w:val="ssqSchedule"/>
    <w:basedOn w:val="Normale"/>
    <w:next w:val="ssPara1"/>
    <w:rsid w:val="005F418A"/>
    <w:pPr>
      <w:numPr>
        <w:ilvl w:val="1"/>
        <w:numId w:val="3"/>
      </w:numPr>
      <w:spacing w:after="260"/>
      <w:jc w:val="center"/>
    </w:pPr>
    <w:rPr>
      <w:b/>
      <w:caps/>
    </w:rPr>
  </w:style>
  <w:style w:type="paragraph" w:customStyle="1" w:styleId="ssqExhibit">
    <w:name w:val="ssqExhibit"/>
    <w:basedOn w:val="Normale"/>
    <w:next w:val="ssPara1"/>
    <w:rsid w:val="005F418A"/>
    <w:pPr>
      <w:numPr>
        <w:ilvl w:val="1"/>
        <w:numId w:val="4"/>
      </w:numPr>
      <w:spacing w:after="260"/>
      <w:jc w:val="center"/>
    </w:pPr>
    <w:rPr>
      <w:b/>
      <w:caps/>
    </w:rPr>
  </w:style>
  <w:style w:type="paragraph" w:customStyle="1" w:styleId="ssRestartExhibit">
    <w:name w:val="ssRestartExhibit"/>
    <w:basedOn w:val="Normale"/>
    <w:next w:val="ssPara1"/>
    <w:rsid w:val="005F418A"/>
    <w:pPr>
      <w:numPr>
        <w:numId w:val="4"/>
      </w:numPr>
    </w:pPr>
    <w:rPr>
      <w:color w:val="FF0000"/>
    </w:rPr>
  </w:style>
  <w:style w:type="paragraph" w:customStyle="1" w:styleId="ssqToCAdd">
    <w:name w:val="ssqToCAdd"/>
    <w:basedOn w:val="ssPara1"/>
    <w:next w:val="ssPara1"/>
    <w:rsid w:val="005F418A"/>
  </w:style>
  <w:style w:type="paragraph" w:customStyle="1" w:styleId="ssqAppendix">
    <w:name w:val="ssqAppendix"/>
    <w:basedOn w:val="Normale"/>
    <w:next w:val="ssPara1"/>
    <w:rsid w:val="005F418A"/>
    <w:pPr>
      <w:numPr>
        <w:ilvl w:val="1"/>
        <w:numId w:val="5"/>
      </w:numPr>
      <w:spacing w:after="260"/>
      <w:jc w:val="center"/>
    </w:pPr>
    <w:rPr>
      <w:b/>
      <w:caps/>
    </w:rPr>
  </w:style>
  <w:style w:type="paragraph" w:customStyle="1" w:styleId="ssRestartAppendix">
    <w:name w:val="ssRestartAppendix"/>
    <w:basedOn w:val="Normale"/>
    <w:next w:val="ssPara1"/>
    <w:rsid w:val="005F418A"/>
    <w:pPr>
      <w:numPr>
        <w:numId w:val="5"/>
      </w:numPr>
    </w:pPr>
    <w:rPr>
      <w:color w:val="FF0000"/>
    </w:rPr>
  </w:style>
  <w:style w:type="paragraph" w:styleId="Sommario1">
    <w:name w:val="toc 1"/>
    <w:basedOn w:val="Normale"/>
    <w:next w:val="Normale"/>
    <w:autoRedefine/>
    <w:uiPriority w:val="1"/>
    <w:qFormat/>
    <w:rsid w:val="005F418A"/>
    <w:pPr>
      <w:tabs>
        <w:tab w:val="right" w:leader="dot" w:pos="9497"/>
      </w:tabs>
      <w:spacing w:before="220"/>
      <w:ind w:left="709" w:right="595" w:hanging="709"/>
    </w:pPr>
  </w:style>
  <w:style w:type="paragraph" w:styleId="Sommario2">
    <w:name w:val="toc 2"/>
    <w:basedOn w:val="Normale"/>
    <w:next w:val="Normale"/>
    <w:autoRedefine/>
    <w:semiHidden/>
    <w:rsid w:val="005F418A"/>
    <w:pPr>
      <w:tabs>
        <w:tab w:val="right" w:leader="dot" w:pos="9497"/>
      </w:tabs>
      <w:ind w:left="1418" w:right="595" w:hanging="709"/>
    </w:pPr>
  </w:style>
  <w:style w:type="paragraph" w:styleId="Sommario3">
    <w:name w:val="toc 3"/>
    <w:basedOn w:val="Normale"/>
    <w:next w:val="Normale"/>
    <w:autoRedefine/>
    <w:semiHidden/>
    <w:rsid w:val="005F418A"/>
    <w:pPr>
      <w:tabs>
        <w:tab w:val="right" w:leader="dot" w:pos="9497"/>
      </w:tabs>
      <w:ind w:left="2127" w:right="595" w:hanging="709"/>
    </w:pPr>
  </w:style>
  <w:style w:type="paragraph" w:styleId="Sommario4">
    <w:name w:val="toc 4"/>
    <w:basedOn w:val="Normale"/>
    <w:next w:val="Normale"/>
    <w:autoRedefine/>
    <w:semiHidden/>
    <w:rsid w:val="005F418A"/>
    <w:pPr>
      <w:tabs>
        <w:tab w:val="right" w:leader="dot" w:pos="9497"/>
      </w:tabs>
      <w:ind w:left="2694" w:right="595" w:hanging="709"/>
    </w:pPr>
  </w:style>
  <w:style w:type="character" w:styleId="Collegamentoipertestuale">
    <w:name w:val="Hyperlink"/>
    <w:rsid w:val="005F418A"/>
    <w:rPr>
      <w:color w:val="0000FF"/>
      <w:u w:val="single"/>
    </w:rPr>
  </w:style>
  <w:style w:type="paragraph" w:styleId="Intestazione">
    <w:name w:val="header"/>
    <w:basedOn w:val="Normale"/>
    <w:link w:val="IntestazioneCarattere"/>
    <w:rsid w:val="005F418A"/>
    <w:pPr>
      <w:tabs>
        <w:tab w:val="center" w:pos="4819"/>
        <w:tab w:val="right" w:pos="9638"/>
      </w:tabs>
    </w:pPr>
  </w:style>
  <w:style w:type="character" w:customStyle="1" w:styleId="IntestazioneCarattere">
    <w:name w:val="Intestazione Carattere"/>
    <w:basedOn w:val="Carpredefinitoparagrafo"/>
    <w:link w:val="Intestazione"/>
    <w:rsid w:val="005F418A"/>
    <w:rPr>
      <w:rFonts w:ascii="Arial" w:eastAsia="SimSun" w:hAnsi="Arial" w:cs="Times New Roman"/>
      <w:sz w:val="22"/>
      <w:szCs w:val="22"/>
      <w:lang w:val="en-GB" w:eastAsia="zh-CN"/>
    </w:rPr>
  </w:style>
  <w:style w:type="paragraph" w:styleId="Pidipagina">
    <w:name w:val="footer"/>
    <w:basedOn w:val="Normale"/>
    <w:link w:val="PidipaginaCarattere"/>
    <w:rsid w:val="005F418A"/>
    <w:pPr>
      <w:tabs>
        <w:tab w:val="center" w:pos="4819"/>
        <w:tab w:val="right" w:pos="9638"/>
      </w:tabs>
    </w:pPr>
  </w:style>
  <w:style w:type="character" w:customStyle="1" w:styleId="PidipaginaCarattere">
    <w:name w:val="Piè di pagina Carattere"/>
    <w:basedOn w:val="Carpredefinitoparagrafo"/>
    <w:link w:val="Pidipagina"/>
    <w:rsid w:val="005F418A"/>
    <w:rPr>
      <w:rFonts w:ascii="Arial" w:eastAsia="SimSun" w:hAnsi="Arial" w:cs="Times New Roman"/>
      <w:sz w:val="22"/>
      <w:szCs w:val="22"/>
      <w:lang w:val="en-GB" w:eastAsia="zh-CN"/>
    </w:rPr>
  </w:style>
  <w:style w:type="character" w:styleId="Collegamentovisitato">
    <w:name w:val="FollowedHyperlink"/>
    <w:rsid w:val="005F418A"/>
    <w:rPr>
      <w:color w:val="800080"/>
      <w:u w:val="single"/>
    </w:rPr>
  </w:style>
  <w:style w:type="character" w:styleId="Numeropagina">
    <w:name w:val="page number"/>
    <w:basedOn w:val="Carpredefinitoparagrafo"/>
    <w:rsid w:val="005F418A"/>
  </w:style>
  <w:style w:type="paragraph" w:styleId="Testofumetto">
    <w:name w:val="Balloon Text"/>
    <w:basedOn w:val="Normale"/>
    <w:link w:val="TestofumettoCarattere"/>
    <w:rsid w:val="005F418A"/>
    <w:rPr>
      <w:rFonts w:ascii="Tahoma" w:hAnsi="Tahoma"/>
      <w:sz w:val="16"/>
      <w:szCs w:val="16"/>
    </w:rPr>
  </w:style>
  <w:style w:type="character" w:customStyle="1" w:styleId="TestofumettoCarattere">
    <w:name w:val="Testo fumetto Carattere"/>
    <w:basedOn w:val="Carpredefinitoparagrafo"/>
    <w:link w:val="Testofumetto"/>
    <w:rsid w:val="005F418A"/>
    <w:rPr>
      <w:rFonts w:ascii="Tahoma" w:eastAsia="SimSun" w:hAnsi="Tahoma" w:cs="Times New Roman"/>
      <w:sz w:val="16"/>
      <w:szCs w:val="16"/>
      <w:lang w:val="en-GB" w:eastAsia="zh-CN"/>
    </w:rPr>
  </w:style>
  <w:style w:type="character" w:customStyle="1" w:styleId="Menzionenonrisolta1">
    <w:name w:val="Menzione non risolta1"/>
    <w:uiPriority w:val="99"/>
    <w:semiHidden/>
    <w:unhideWhenUsed/>
    <w:rsid w:val="005F418A"/>
    <w:rPr>
      <w:color w:val="605E5C"/>
      <w:shd w:val="clear" w:color="auto" w:fill="E1DFDD"/>
    </w:rPr>
  </w:style>
  <w:style w:type="table" w:customStyle="1" w:styleId="TableNormal">
    <w:name w:val="Table Normal"/>
    <w:uiPriority w:val="2"/>
    <w:semiHidden/>
    <w:unhideWhenUsed/>
    <w:qFormat/>
    <w:rsid w:val="005F418A"/>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5F418A"/>
    <w:pPr>
      <w:widowControl w:val="0"/>
      <w:autoSpaceDE w:val="0"/>
      <w:autoSpaceDN w:val="0"/>
      <w:jc w:val="left"/>
    </w:pPr>
    <w:rPr>
      <w:rFonts w:ascii="Verdana" w:eastAsia="Verdana" w:hAnsi="Verdana"/>
      <w:sz w:val="20"/>
      <w:szCs w:val="20"/>
      <w:lang w:eastAsia="en-US"/>
    </w:rPr>
  </w:style>
  <w:style w:type="character" w:customStyle="1" w:styleId="CorpotestoCarattere">
    <w:name w:val="Corpo testo Carattere"/>
    <w:basedOn w:val="Carpredefinitoparagrafo"/>
    <w:link w:val="Corpotesto"/>
    <w:uiPriority w:val="1"/>
    <w:rsid w:val="005F418A"/>
    <w:rPr>
      <w:rFonts w:ascii="Verdana" w:eastAsia="Verdana" w:hAnsi="Verdana" w:cs="Times New Roman"/>
      <w:sz w:val="20"/>
      <w:szCs w:val="20"/>
    </w:rPr>
  </w:style>
  <w:style w:type="paragraph" w:styleId="Paragrafoelenco">
    <w:name w:val="List Paragraph"/>
    <w:basedOn w:val="Normale"/>
    <w:uiPriority w:val="99"/>
    <w:qFormat/>
    <w:rsid w:val="005F418A"/>
    <w:pPr>
      <w:widowControl w:val="0"/>
      <w:autoSpaceDE w:val="0"/>
      <w:autoSpaceDN w:val="0"/>
      <w:ind w:left="859" w:right="581" w:hanging="709"/>
    </w:pPr>
    <w:rPr>
      <w:rFonts w:ascii="Verdana" w:eastAsia="Verdana" w:hAnsi="Verdana" w:cs="Verdana"/>
      <w:lang w:val="it-IT" w:eastAsia="en-US"/>
    </w:rPr>
  </w:style>
  <w:style w:type="paragraph" w:customStyle="1" w:styleId="TableParagraph">
    <w:name w:val="Table Paragraph"/>
    <w:basedOn w:val="Normale"/>
    <w:uiPriority w:val="1"/>
    <w:qFormat/>
    <w:rsid w:val="005F418A"/>
    <w:pPr>
      <w:widowControl w:val="0"/>
      <w:autoSpaceDE w:val="0"/>
      <w:autoSpaceDN w:val="0"/>
      <w:jc w:val="left"/>
    </w:pPr>
    <w:rPr>
      <w:rFonts w:ascii="Verdana" w:eastAsia="Verdana" w:hAnsi="Verdana" w:cs="Verdana"/>
      <w:lang w:val="it-IT" w:eastAsia="en-US"/>
    </w:rPr>
  </w:style>
  <w:style w:type="paragraph" w:styleId="NormaleWeb">
    <w:name w:val="Normal (Web)"/>
    <w:basedOn w:val="Normale"/>
    <w:uiPriority w:val="99"/>
    <w:unhideWhenUsed/>
    <w:rsid w:val="005F418A"/>
    <w:pPr>
      <w:spacing w:before="100" w:beforeAutospacing="1" w:after="100" w:afterAutospacing="1"/>
      <w:jc w:val="left"/>
    </w:pPr>
    <w:rPr>
      <w:rFonts w:ascii="Times New Roman" w:eastAsia="Calibri" w:hAnsi="Times New Roman"/>
      <w:sz w:val="24"/>
      <w:szCs w:val="24"/>
      <w:lang w:val="it-IT" w:eastAsia="it-IT"/>
    </w:rPr>
  </w:style>
  <w:style w:type="paragraph" w:styleId="Revisione">
    <w:name w:val="Revision"/>
    <w:hidden/>
    <w:uiPriority w:val="99"/>
    <w:semiHidden/>
    <w:rsid w:val="005F418A"/>
    <w:rPr>
      <w:rFonts w:ascii="Arial" w:eastAsia="SimSun" w:hAnsi="Arial" w:cs="Times New Roman"/>
      <w:sz w:val="22"/>
      <w:szCs w:val="22"/>
      <w:lang w:val="en-GB" w:eastAsia="zh-CN"/>
    </w:rPr>
  </w:style>
  <w:style w:type="paragraph" w:customStyle="1" w:styleId="Normale0">
    <w:name w:val="[Normale]"/>
    <w:rsid w:val="005F418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pPr>
    <w:rPr>
      <w:rFonts w:ascii="Arial" w:eastAsia="Times New Roman" w:hAnsi="Arial" w:cs="Arial"/>
      <w:lang w:eastAsia="it-IT"/>
    </w:rPr>
  </w:style>
  <w:style w:type="paragraph" w:styleId="Testonotaapidipagina">
    <w:name w:val="footnote text"/>
    <w:basedOn w:val="Normale"/>
    <w:link w:val="TestonotaapidipaginaCarattere"/>
    <w:uiPriority w:val="99"/>
    <w:unhideWhenUsed/>
    <w:rsid w:val="005F418A"/>
    <w:pPr>
      <w:jc w:val="left"/>
    </w:pPr>
    <w:rPr>
      <w:rFonts w:ascii="Calibri" w:eastAsia="Times New Roman" w:hAnsi="Calibri"/>
      <w:sz w:val="20"/>
      <w:szCs w:val="20"/>
    </w:rPr>
  </w:style>
  <w:style w:type="character" w:customStyle="1" w:styleId="TestonotaapidipaginaCarattere">
    <w:name w:val="Testo nota a piè di pagina Carattere"/>
    <w:basedOn w:val="Carpredefinitoparagrafo"/>
    <w:link w:val="Testonotaapidipagina"/>
    <w:uiPriority w:val="99"/>
    <w:rsid w:val="005F418A"/>
    <w:rPr>
      <w:rFonts w:ascii="Calibri" w:eastAsia="Times New Roman" w:hAnsi="Calibri" w:cs="Times New Roman"/>
      <w:sz w:val="20"/>
      <w:szCs w:val="20"/>
    </w:rPr>
  </w:style>
  <w:style w:type="character" w:styleId="Rimandonotaapidipagina">
    <w:name w:val="footnote reference"/>
    <w:uiPriority w:val="99"/>
    <w:unhideWhenUsed/>
    <w:rsid w:val="005F41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utec@legalmail.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lutec@legalmail.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2832</Words>
  <Characters>16149</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direzione</dc:creator>
  <cp:keywords/>
  <dc:description/>
  <cp:lastModifiedBy>Administrator</cp:lastModifiedBy>
  <cp:revision>4</cp:revision>
  <dcterms:created xsi:type="dcterms:W3CDTF">2023-07-26T06:08:00Z</dcterms:created>
  <dcterms:modified xsi:type="dcterms:W3CDTF">2023-10-17T06:23:00Z</dcterms:modified>
</cp:coreProperties>
</file>